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2" w:rsidRPr="00533264" w:rsidRDefault="00862662" w:rsidP="008626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264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862662" w:rsidRDefault="00862662" w:rsidP="008626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32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</w:t>
      </w:r>
      <w:r w:rsidRPr="0029544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 проведення конкурсу на посаду директора </w:t>
      </w:r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Василівська</w:t>
      </w:r>
      <w:proofErr w:type="spellEnd"/>
      <w:r w:rsidRPr="002954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295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</w:t>
      </w:r>
    </w:p>
    <w:p w:rsidR="00862662" w:rsidRPr="0029544A" w:rsidRDefault="00862662" w:rsidP="00862662">
      <w:pPr>
        <w:spacing w:after="0" w:line="240" w:lineRule="auto"/>
        <w:jc w:val="center"/>
        <w:rPr>
          <w:b/>
          <w:lang w:val="uk-UA"/>
        </w:rPr>
      </w:pPr>
    </w:p>
    <w:p w:rsidR="00862662" w:rsidRDefault="00862662" w:rsidP="00862662">
      <w:pPr>
        <w:spacing w:after="0" w:line="240" w:lineRule="auto"/>
        <w:jc w:val="both"/>
        <w:rPr>
          <w:lang w:val="uk-UA"/>
        </w:rPr>
      </w:pPr>
      <w:r w:rsidRPr="00AB6B1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6B06C3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6B06C3">
        <w:rPr>
          <w:rFonts w:ascii="Times New Roman" w:hAnsi="Times New Roman"/>
          <w:sz w:val="28"/>
          <w:szCs w:val="28"/>
          <w:lang w:val="uk-UA"/>
        </w:rPr>
        <w:t xml:space="preserve"> районна рада оголошує конкурс на посаду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</w:t>
      </w:r>
    </w:p>
    <w:p w:rsidR="00862662" w:rsidRDefault="00862662" w:rsidP="0086266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06C3">
        <w:rPr>
          <w:rFonts w:ascii="Times New Roman" w:hAnsi="Times New Roman"/>
          <w:sz w:val="28"/>
          <w:szCs w:val="28"/>
          <w:lang w:val="uk-UA"/>
        </w:rPr>
        <w:t xml:space="preserve">Юридична адреса: 71601, Запорізька обл., </w:t>
      </w:r>
      <w:proofErr w:type="spellStart"/>
      <w:r w:rsidRPr="006B06C3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6B06C3">
        <w:rPr>
          <w:rFonts w:ascii="Times New Roman" w:hAnsi="Times New Roman"/>
          <w:sz w:val="28"/>
          <w:szCs w:val="28"/>
          <w:lang w:val="uk-UA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м.Василівка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</w:t>
      </w:r>
      <w:r w:rsidRPr="006B06C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Шкільний, 8.</w:t>
      </w:r>
    </w:p>
    <w:p w:rsidR="00862662" w:rsidRDefault="00862662" w:rsidP="008626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Контактний телефон </w:t>
      </w:r>
      <w:r w:rsidRPr="00B46B94">
        <w:rPr>
          <w:rFonts w:ascii="Times New Roman" w:hAnsi="Times New Roman"/>
          <w:sz w:val="28"/>
          <w:szCs w:val="28"/>
          <w:lang w:val="uk-UA"/>
        </w:rPr>
        <w:t xml:space="preserve">(06175) </w:t>
      </w:r>
      <w:r>
        <w:rPr>
          <w:rFonts w:ascii="Times New Roman" w:hAnsi="Times New Roman"/>
          <w:sz w:val="28"/>
          <w:szCs w:val="28"/>
          <w:lang w:val="uk-UA"/>
        </w:rPr>
        <w:t>7-48-54</w:t>
      </w:r>
      <w:r w:rsidRPr="00B46B94">
        <w:rPr>
          <w:rFonts w:ascii="Times New Roman" w:hAnsi="Times New Roman"/>
          <w:sz w:val="28"/>
          <w:szCs w:val="28"/>
          <w:lang w:val="uk-UA"/>
        </w:rPr>
        <w:t>.</w:t>
      </w:r>
    </w:p>
    <w:p w:rsidR="00862662" w:rsidRDefault="00862662" w:rsidP="0086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Вакантна посада –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</w:t>
      </w:r>
      <w:r w:rsidRPr="00373567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2662" w:rsidRPr="009E2855" w:rsidRDefault="00862662" w:rsidP="00862662">
      <w:pPr>
        <w:pStyle w:val="ParagraphStyle"/>
        <w:ind w:firstLine="709"/>
        <w:jc w:val="both"/>
        <w:rPr>
          <w:rFonts w:cs="Times New Roman"/>
          <w:sz w:val="28"/>
          <w:szCs w:val="28"/>
        </w:rPr>
      </w:pPr>
      <w:r w:rsidRPr="009E2855">
        <w:rPr>
          <w:rFonts w:cs="Times New Roman"/>
          <w:b/>
          <w:sz w:val="28"/>
          <w:szCs w:val="28"/>
        </w:rPr>
        <w:t>Умови оплати праці -</w:t>
      </w:r>
      <w:r w:rsidRPr="009E2855">
        <w:rPr>
          <w:rFonts w:cs="Times New Roman"/>
          <w:sz w:val="28"/>
          <w:szCs w:val="28"/>
        </w:rPr>
        <w:t xml:space="preserve"> посадовий оклад, відповідно до наказу</w:t>
      </w:r>
      <w:r w:rsidRPr="009E2855">
        <w:rPr>
          <w:rFonts w:cs="Times New Roman"/>
          <w:color w:val="0000FF"/>
          <w:sz w:val="28"/>
          <w:szCs w:val="28"/>
        </w:rPr>
        <w:t xml:space="preserve"> </w:t>
      </w:r>
      <w:r w:rsidRPr="009E2855">
        <w:rPr>
          <w:rFonts w:cs="Times New Roman"/>
          <w:sz w:val="28"/>
          <w:szCs w:val="28"/>
        </w:rPr>
        <w:t>Міністерства освіти від 15.04.1993 № 102 «Про затвердження інструкції про порядок обчислення заробітної плати працівникам освіти» (зі змінами),</w:t>
      </w:r>
    </w:p>
    <w:p w:rsidR="00862662" w:rsidRPr="009E2855" w:rsidRDefault="00862662" w:rsidP="00862662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2855">
        <w:rPr>
          <w:rFonts w:ascii="Times New Roman" w:hAnsi="Times New Roman"/>
          <w:sz w:val="28"/>
          <w:szCs w:val="28"/>
          <w:lang w:val="uk-UA"/>
        </w:rPr>
        <w:t>- н</w:t>
      </w:r>
      <w:proofErr w:type="spellStart"/>
      <w:r w:rsidRPr="009E2855">
        <w:rPr>
          <w:rFonts w:ascii="Times New Roman" w:hAnsi="Times New Roman"/>
          <w:sz w:val="28"/>
          <w:szCs w:val="28"/>
        </w:rPr>
        <w:t>адбавк</w:t>
      </w:r>
      <w:proofErr w:type="spellEnd"/>
      <w:r w:rsidRPr="009E2855">
        <w:rPr>
          <w:rFonts w:ascii="Times New Roman" w:hAnsi="Times New Roman"/>
          <w:sz w:val="28"/>
          <w:szCs w:val="28"/>
          <w:lang w:val="uk-UA"/>
        </w:rPr>
        <w:t>а</w:t>
      </w:r>
      <w:r w:rsidRPr="009E2855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9E2855">
        <w:rPr>
          <w:rFonts w:ascii="Times New Roman" w:hAnsi="Times New Roman"/>
          <w:sz w:val="28"/>
          <w:szCs w:val="28"/>
        </w:rPr>
        <w:t>вислугу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років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щомісяця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E2855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E2855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окладу (ставки </w:t>
      </w:r>
      <w:proofErr w:type="spellStart"/>
      <w:r w:rsidRPr="009E2855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плати), </w:t>
      </w:r>
      <w:proofErr w:type="spellStart"/>
      <w:r w:rsidRPr="009E2855">
        <w:rPr>
          <w:rFonts w:ascii="Times New Roman" w:hAnsi="Times New Roman"/>
          <w:sz w:val="28"/>
          <w:szCs w:val="28"/>
        </w:rPr>
        <w:t>залежно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від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стажу </w:t>
      </w:r>
      <w:proofErr w:type="spellStart"/>
      <w:r w:rsidRPr="009E285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роботи</w:t>
      </w:r>
      <w:proofErr w:type="spellEnd"/>
      <w:r w:rsidRPr="009E2855">
        <w:rPr>
          <w:rFonts w:ascii="Times New Roman" w:hAnsi="Times New Roman"/>
          <w:sz w:val="28"/>
          <w:szCs w:val="28"/>
          <w:lang w:val="uk-UA"/>
        </w:rPr>
        <w:t>;</w:t>
      </w:r>
    </w:p>
    <w:p w:rsidR="00862662" w:rsidRPr="009E2855" w:rsidRDefault="00862662" w:rsidP="00862662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2855">
        <w:rPr>
          <w:rFonts w:ascii="Times New Roman" w:hAnsi="Times New Roman"/>
          <w:sz w:val="28"/>
          <w:szCs w:val="28"/>
          <w:lang w:val="uk-UA"/>
        </w:rPr>
        <w:t>- д</w:t>
      </w:r>
      <w:r w:rsidRPr="009E2855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9E2855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школою у </w:t>
      </w:r>
      <w:proofErr w:type="spellStart"/>
      <w:r w:rsidRPr="009E2855">
        <w:rPr>
          <w:rFonts w:ascii="Times New Roman" w:hAnsi="Times New Roman"/>
          <w:sz w:val="28"/>
          <w:szCs w:val="28"/>
        </w:rPr>
        <w:t>розмірі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5% </w:t>
      </w:r>
      <w:proofErr w:type="spellStart"/>
      <w:r w:rsidRPr="009E2855">
        <w:rPr>
          <w:rFonts w:ascii="Times New Roman" w:hAnsi="Times New Roman"/>
          <w:sz w:val="28"/>
          <w:szCs w:val="28"/>
        </w:rPr>
        <w:t>від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окладу</w:t>
      </w:r>
      <w:r w:rsidRPr="009E2855">
        <w:rPr>
          <w:rFonts w:ascii="Times New Roman" w:hAnsi="Times New Roman"/>
          <w:sz w:val="28"/>
          <w:szCs w:val="28"/>
          <w:lang w:val="uk-UA"/>
        </w:rPr>
        <w:t>;</w:t>
      </w:r>
    </w:p>
    <w:p w:rsidR="00862662" w:rsidRDefault="00862662" w:rsidP="00862662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2855">
        <w:rPr>
          <w:rFonts w:ascii="Times New Roman" w:hAnsi="Times New Roman"/>
          <w:sz w:val="28"/>
          <w:szCs w:val="28"/>
          <w:lang w:val="uk-UA"/>
        </w:rPr>
        <w:t>- у</w:t>
      </w:r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разі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відпустки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855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матеріальна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2855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E2855">
        <w:rPr>
          <w:rFonts w:ascii="Times New Roman" w:hAnsi="Times New Roman"/>
          <w:sz w:val="28"/>
          <w:szCs w:val="28"/>
        </w:rPr>
        <w:t>розмірі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 окладу.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Кваліфікаційні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визначені ст. 26 Закону України «Про загальну середню освіту»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громадянин України, який вільно володіє державною мовою;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вища педагогічна освіта на рівні спеціаліста або магістра;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стаж педагогічної роботи не менше трьох років;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володіє високими моральними якостями і має стан здоров’я, що дозволяє виконувати професійні обов’язки.</w:t>
      </w:r>
    </w:p>
    <w:p w:rsidR="00862662" w:rsidRDefault="00862662" w:rsidP="008626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662" w:rsidRDefault="00862662" w:rsidP="0086266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прийняття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від кандидатів </w:t>
      </w:r>
      <w:r>
        <w:rPr>
          <w:rFonts w:ascii="Times New Roman" w:hAnsi="Times New Roman"/>
          <w:b/>
          <w:sz w:val="28"/>
          <w:szCs w:val="28"/>
          <w:lang w:val="uk-UA"/>
        </w:rPr>
        <w:t>30 календарних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опублікування оголошення конкурсу на веб-сайті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з – </w:t>
      </w:r>
      <w:r>
        <w:rPr>
          <w:rFonts w:ascii="Times New Roman" w:hAnsi="Times New Roman"/>
          <w:b/>
          <w:sz w:val="28"/>
          <w:szCs w:val="28"/>
          <w:lang w:val="uk-UA"/>
        </w:rPr>
        <w:t>29 серпня 2019 року.</w:t>
      </w:r>
    </w:p>
    <w:p w:rsidR="00862662" w:rsidRDefault="00862662" w:rsidP="0086266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день прийняття документів </w:t>
      </w:r>
      <w:r>
        <w:rPr>
          <w:rFonts w:ascii="Times New Roman" w:hAnsi="Times New Roman"/>
          <w:b/>
          <w:sz w:val="28"/>
          <w:szCs w:val="28"/>
          <w:lang w:val="uk-UA"/>
        </w:rPr>
        <w:t>27 вересня 2019 року.</w:t>
      </w:r>
    </w:p>
    <w:p w:rsidR="00862662" w:rsidRDefault="00862662" w:rsidP="0086266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подання документів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районна рада, Запорізька обл.,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бульвар Центральний, 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14.</w:t>
      </w:r>
    </w:p>
    <w:p w:rsidR="00862662" w:rsidRDefault="00862662" w:rsidP="0086266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заяву про участь у конкурсі та про надання згоди на обробку персональних даних відповідно до </w:t>
      </w:r>
      <w:hyperlink r:id="rId5" w:tgtFrame="_blank" w:history="1">
        <w:r>
          <w:rPr>
            <w:rStyle w:val="a3"/>
            <w:rFonts w:eastAsia="Calibri"/>
            <w:sz w:val="28"/>
            <w:szCs w:val="28"/>
            <w:bdr w:val="none" w:sz="0" w:space="0" w:color="auto" w:frame="1"/>
          </w:rPr>
          <w:t>Закону</w:t>
        </w:r>
        <w:r>
          <w:rPr>
            <w:rStyle w:val="a3"/>
            <w:rFonts w:eastAsia="Calibri"/>
            <w:szCs w:val="28"/>
            <w:bdr w:val="none" w:sz="0" w:space="0" w:color="auto" w:frame="1"/>
          </w:rPr>
          <w:t xml:space="preserve"> </w:t>
        </w:r>
        <w:r>
          <w:rPr>
            <w:rStyle w:val="a3"/>
            <w:rFonts w:eastAsia="Calibri"/>
            <w:sz w:val="28"/>
            <w:szCs w:val="28"/>
            <w:bdr w:val="none" w:sz="0" w:space="0" w:color="auto" w:frame="1"/>
          </w:rPr>
          <w:t>України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«Про захист персональних даних» (додаток 1);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автобіографію та/або резюме (за вибором учасника конкурсу);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копію документа, що посвідчує особу та підтверджує громадянство України;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документа про вищу освіту не нижче ступеня магістра (спеціаліста);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довідку про відсутність судимості;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мотиваційний лист, складений у довільній формі.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862662" w:rsidRDefault="00862662" w:rsidP="008626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662" w:rsidRDefault="00862662" w:rsidP="0086266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Дата та місце початку конкурсного відбору, його складові та тривалість:</w:t>
      </w:r>
    </w:p>
    <w:p w:rsidR="00862662" w:rsidRDefault="00862662" w:rsidP="0086266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з 30.09.2019 по 04.10.2019 -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продовж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перевір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подан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приймається рішення про допущення або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недопущеня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претендентів до участі в конкурсі. 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прилюдн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як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допущено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конкурсному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відборі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862662" w:rsidRDefault="00862662" w:rsidP="008626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д</w:t>
      </w:r>
      <w:r>
        <w:rPr>
          <w:b/>
          <w:sz w:val="28"/>
          <w:szCs w:val="28"/>
        </w:rPr>
        <w:t>о 15.10.2019</w:t>
      </w: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ознайомлення кандидатів із закладом загальної середньої освіти, його трудовим колективом та представниками батьківського самоврядування (не пізніше 5 робочих днів до початку проведення конкурсного відбору),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конкурсного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великий залі засідань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асилівка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 4: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о </w:t>
      </w:r>
      <w:r w:rsidRPr="00D805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-00 –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перевірку </w:t>
      </w:r>
      <w:proofErr w:type="spellStart"/>
      <w:r>
        <w:rPr>
          <w:rFonts w:ascii="Times New Roman" w:hAnsi="Times New Roman"/>
          <w:sz w:val="28"/>
          <w:szCs w:val="28"/>
        </w:rPr>
        <w:t>знанн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письмового вирішення ситуаційного завдання (</w:t>
      </w:r>
      <w:r>
        <w:rPr>
          <w:rFonts w:ascii="Times New Roman" w:hAnsi="Times New Roman"/>
          <w:sz w:val="28"/>
          <w:szCs w:val="28"/>
          <w:lang w:val="uk-UA"/>
        </w:rPr>
        <w:t>загальний час для проведення іспиту повинен становити не більш, як 60 хвилин),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 1</w:t>
      </w:r>
      <w:r w:rsidRPr="00D8059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8059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 – проведення співбесіди, яка відбувається у вигляді публічної та відкритої презентації кандидатами державною мовою перспективного плану розвитку закладу освіти, а також надання відповідей на запитання членів конкурсної комісії (загальний час проведення співбесіди до 60 хвилин).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 до 25.10.2019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районної ради.</w:t>
      </w:r>
    </w:p>
    <w:p w:rsidR="00862662" w:rsidRDefault="00862662" w:rsidP="008626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2662" w:rsidRDefault="00862662" w:rsidP="0086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конкурс та прийняття документів для участі в конкурсі на заміщення вакантної посади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 можливо отримати у Мовчан Вікторії Вікторівни – головного спеціаліста</w:t>
      </w:r>
      <w:r w:rsidRPr="00F14D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власності виконавчого апарату районної ради, уповноваженої особи з питань проведення конкурсу за телефоном (06175) 7-26-07 та </w:t>
      </w:r>
      <w:r>
        <w:rPr>
          <w:rFonts w:ascii="Times New Roman" w:hAnsi="Times New Roman"/>
          <w:bCs/>
          <w:sz w:val="28"/>
          <w:szCs w:val="28"/>
          <w:lang w:val="uk-UA"/>
        </w:rPr>
        <w:t>електронною адресою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hyperlink r:id="rId6" w:history="1"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vasrada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uk-UA"/>
        </w:rPr>
        <w:t>.</w:t>
      </w:r>
    </w:p>
    <w:p w:rsidR="00D24B7F" w:rsidRDefault="00D24B7F">
      <w:bookmarkStart w:id="0" w:name="_GoBack"/>
      <w:bookmarkEnd w:id="0"/>
    </w:p>
    <w:sectPr w:rsidR="00D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2"/>
    <w:rsid w:val="00862662"/>
    <w:rsid w:val="00D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662"/>
    <w:rPr>
      <w:color w:val="0000FF"/>
      <w:u w:val="single"/>
    </w:rPr>
  </w:style>
  <w:style w:type="paragraph" w:customStyle="1" w:styleId="ParagraphStyle">
    <w:name w:val="Paragraph Style"/>
    <w:rsid w:val="0086266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86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662"/>
    <w:rPr>
      <w:color w:val="0000FF"/>
      <w:u w:val="single"/>
    </w:rPr>
  </w:style>
  <w:style w:type="paragraph" w:customStyle="1" w:styleId="ParagraphStyle">
    <w:name w:val="Paragraph Style"/>
    <w:rsid w:val="0086266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86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rada@i.ua" TargetMode="External"/><Relationship Id="rId5" Type="http://schemas.openxmlformats.org/officeDocument/2006/relationships/hyperlink" Target="http://zakon3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2019-08-28T07:56:00Z</dcterms:created>
  <dcterms:modified xsi:type="dcterms:W3CDTF">2019-08-28T07:57:00Z</dcterms:modified>
</cp:coreProperties>
</file>