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245" w:rsidRDefault="007C4245" w:rsidP="007C4245">
      <w:pPr>
        <w:ind w:right="-39"/>
        <w:jc w:val="center"/>
        <w:rPr>
          <w:sz w:val="28"/>
          <w:szCs w:val="28"/>
        </w:rPr>
      </w:pPr>
      <w:r>
        <w:rPr>
          <w:sz w:val="28"/>
          <w:szCs w:val="28"/>
        </w:rPr>
        <w:tab/>
      </w:r>
      <w:r>
        <w:rPr>
          <w:sz w:val="28"/>
          <w:szCs w:val="28"/>
        </w:rPr>
        <w:object w:dxaOrig="69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pt;height:47.75pt" o:ole="">
            <v:imagedata r:id="rId6" o:title=""/>
          </v:shape>
          <o:OLEObject Type="Embed" ProgID="Word.Picture.8" ShapeID="_x0000_i1025" DrawAspect="Content" ObjectID="_1699161455" r:id="rId7"/>
        </w:object>
      </w:r>
    </w:p>
    <w:tbl>
      <w:tblPr>
        <w:tblW w:w="0" w:type="auto"/>
        <w:tblLook w:val="01E0" w:firstRow="1" w:lastRow="1" w:firstColumn="1" w:lastColumn="1" w:noHBand="0" w:noVBand="0"/>
      </w:tblPr>
      <w:tblGrid>
        <w:gridCol w:w="2306"/>
        <w:gridCol w:w="5271"/>
      </w:tblGrid>
      <w:tr w:rsidR="007C4245" w:rsidTr="001F56C2">
        <w:tc>
          <w:tcPr>
            <w:tcW w:w="2306" w:type="dxa"/>
          </w:tcPr>
          <w:p w:rsidR="007C4245" w:rsidRDefault="007C4245" w:rsidP="001F56C2">
            <w:pPr>
              <w:ind w:right="-38"/>
              <w:jc w:val="center"/>
              <w:rPr>
                <w:sz w:val="28"/>
                <w:szCs w:val="28"/>
              </w:rPr>
            </w:pPr>
          </w:p>
        </w:tc>
        <w:tc>
          <w:tcPr>
            <w:tcW w:w="5271" w:type="dxa"/>
          </w:tcPr>
          <w:p w:rsidR="007C4245" w:rsidRDefault="007C4245" w:rsidP="001F56C2">
            <w:pPr>
              <w:ind w:right="-38"/>
              <w:jc w:val="center"/>
              <w:rPr>
                <w:b/>
                <w:sz w:val="28"/>
                <w:szCs w:val="28"/>
              </w:rPr>
            </w:pPr>
          </w:p>
        </w:tc>
      </w:tr>
      <w:tr w:rsidR="007C4245" w:rsidTr="001F56C2">
        <w:tc>
          <w:tcPr>
            <w:tcW w:w="2306" w:type="dxa"/>
          </w:tcPr>
          <w:p w:rsidR="007C4245" w:rsidRDefault="007C4245" w:rsidP="001F56C2">
            <w:pPr>
              <w:ind w:right="-38"/>
              <w:jc w:val="center"/>
              <w:rPr>
                <w:sz w:val="28"/>
                <w:szCs w:val="28"/>
              </w:rPr>
            </w:pPr>
          </w:p>
        </w:tc>
        <w:tc>
          <w:tcPr>
            <w:tcW w:w="5271" w:type="dxa"/>
            <w:hideMark/>
          </w:tcPr>
          <w:p w:rsidR="007C4245" w:rsidRPr="002238AD" w:rsidRDefault="007C4245" w:rsidP="001F56C2">
            <w:pPr>
              <w:ind w:right="-38"/>
              <w:jc w:val="center"/>
              <w:rPr>
                <w:b/>
              </w:rPr>
            </w:pPr>
            <w:r w:rsidRPr="002238AD">
              <w:rPr>
                <w:b/>
              </w:rPr>
              <w:t>ВАСИЛІВСЬКА РАЙОННА РАДА</w:t>
            </w:r>
          </w:p>
          <w:p w:rsidR="007C4245" w:rsidRPr="002238AD" w:rsidRDefault="007C4245" w:rsidP="001F56C2">
            <w:pPr>
              <w:ind w:right="-38"/>
              <w:jc w:val="center"/>
              <w:rPr>
                <w:b/>
              </w:rPr>
            </w:pPr>
            <w:r w:rsidRPr="002238AD">
              <w:rPr>
                <w:b/>
              </w:rPr>
              <w:t>ЗАПОРІЗЬКОЇ ОБЛАСТІ</w:t>
            </w:r>
          </w:p>
        </w:tc>
      </w:tr>
      <w:tr w:rsidR="007C4245" w:rsidTr="001F56C2">
        <w:trPr>
          <w:trHeight w:val="683"/>
        </w:trPr>
        <w:tc>
          <w:tcPr>
            <w:tcW w:w="2306" w:type="dxa"/>
          </w:tcPr>
          <w:p w:rsidR="007C4245" w:rsidRDefault="007C4245" w:rsidP="001F56C2">
            <w:pPr>
              <w:ind w:right="-38"/>
              <w:jc w:val="center"/>
              <w:rPr>
                <w:sz w:val="28"/>
                <w:szCs w:val="28"/>
              </w:rPr>
            </w:pPr>
          </w:p>
        </w:tc>
        <w:tc>
          <w:tcPr>
            <w:tcW w:w="5271" w:type="dxa"/>
            <w:hideMark/>
          </w:tcPr>
          <w:p w:rsidR="007C4245" w:rsidRPr="002238AD" w:rsidRDefault="007C4245" w:rsidP="001F56C2">
            <w:pPr>
              <w:ind w:right="-38"/>
              <w:jc w:val="center"/>
              <w:rPr>
                <w:b/>
              </w:rPr>
            </w:pPr>
            <w:r w:rsidRPr="002238AD">
              <w:rPr>
                <w:b/>
              </w:rPr>
              <w:t>восьмого скликання</w:t>
            </w:r>
          </w:p>
          <w:p w:rsidR="00B366A7" w:rsidRDefault="002238AD" w:rsidP="00B366A7">
            <w:pPr>
              <w:ind w:right="-38"/>
              <w:jc w:val="center"/>
              <w:rPr>
                <w:b/>
              </w:rPr>
            </w:pPr>
            <w:r w:rsidRPr="002238AD">
              <w:rPr>
                <w:b/>
              </w:rPr>
              <w:t xml:space="preserve">дев'ята </w:t>
            </w:r>
            <w:r w:rsidR="007C4245" w:rsidRPr="002238AD">
              <w:rPr>
                <w:b/>
              </w:rPr>
              <w:t>сесія</w:t>
            </w:r>
          </w:p>
          <w:p w:rsidR="007C4245" w:rsidRDefault="00B366A7" w:rsidP="00B366A7">
            <w:pPr>
              <w:ind w:right="-38"/>
              <w:jc w:val="center"/>
              <w:rPr>
                <w:b/>
              </w:rPr>
            </w:pPr>
            <w:r w:rsidRPr="002238AD">
              <w:rPr>
                <w:b/>
              </w:rPr>
              <w:t>(позачергова)</w:t>
            </w:r>
          </w:p>
          <w:p w:rsidR="00B366A7" w:rsidRPr="002238AD" w:rsidRDefault="00B366A7" w:rsidP="00B366A7">
            <w:pPr>
              <w:ind w:right="-38"/>
              <w:jc w:val="center"/>
              <w:rPr>
                <w:b/>
              </w:rPr>
            </w:pPr>
          </w:p>
        </w:tc>
      </w:tr>
      <w:tr w:rsidR="007C4245" w:rsidTr="001F56C2">
        <w:tc>
          <w:tcPr>
            <w:tcW w:w="2306" w:type="dxa"/>
          </w:tcPr>
          <w:p w:rsidR="007C4245" w:rsidRDefault="007C4245" w:rsidP="001F56C2">
            <w:pPr>
              <w:ind w:right="-38"/>
              <w:jc w:val="center"/>
              <w:rPr>
                <w:sz w:val="28"/>
                <w:szCs w:val="28"/>
              </w:rPr>
            </w:pPr>
          </w:p>
        </w:tc>
        <w:tc>
          <w:tcPr>
            <w:tcW w:w="5271" w:type="dxa"/>
            <w:hideMark/>
          </w:tcPr>
          <w:p w:rsidR="007C4245" w:rsidRPr="002238AD" w:rsidRDefault="007C4245" w:rsidP="001F56C2">
            <w:pPr>
              <w:ind w:right="-38"/>
              <w:jc w:val="center"/>
              <w:rPr>
                <w:b/>
              </w:rPr>
            </w:pPr>
            <w:r w:rsidRPr="002238AD">
              <w:rPr>
                <w:b/>
              </w:rPr>
              <w:t>Р  І  Ш  Е  Н  Н  Я</w:t>
            </w:r>
          </w:p>
        </w:tc>
      </w:tr>
    </w:tbl>
    <w:p w:rsidR="007C4245" w:rsidRDefault="007C4245" w:rsidP="007C4245">
      <w:pPr>
        <w:rPr>
          <w:b/>
        </w:rPr>
      </w:pPr>
    </w:p>
    <w:p w:rsidR="007C4245" w:rsidRDefault="003323FB" w:rsidP="007C4245">
      <w:pPr>
        <w:tabs>
          <w:tab w:val="left" w:pos="1652"/>
        </w:tabs>
        <w:rPr>
          <w:sz w:val="28"/>
          <w:szCs w:val="28"/>
        </w:rPr>
      </w:pPr>
      <w:r>
        <w:rPr>
          <w:sz w:val="28"/>
          <w:szCs w:val="28"/>
        </w:rPr>
        <w:t>17 листопада</w:t>
      </w:r>
      <w:r w:rsidR="007C4245">
        <w:rPr>
          <w:sz w:val="28"/>
          <w:szCs w:val="28"/>
        </w:rPr>
        <w:t xml:space="preserve"> 20</w:t>
      </w:r>
      <w:r>
        <w:rPr>
          <w:sz w:val="28"/>
          <w:szCs w:val="28"/>
        </w:rPr>
        <w:t>21</w:t>
      </w:r>
      <w:r w:rsidR="007C4245">
        <w:rPr>
          <w:sz w:val="28"/>
          <w:szCs w:val="28"/>
        </w:rPr>
        <w:t xml:space="preserve"> р.                                                                          </w:t>
      </w:r>
      <w:r>
        <w:rPr>
          <w:sz w:val="28"/>
          <w:szCs w:val="28"/>
        </w:rPr>
        <w:t xml:space="preserve">           </w:t>
      </w:r>
      <w:r w:rsidR="007C4245">
        <w:rPr>
          <w:sz w:val="28"/>
          <w:szCs w:val="28"/>
        </w:rPr>
        <w:t xml:space="preserve">  №</w:t>
      </w:r>
      <w:r>
        <w:rPr>
          <w:sz w:val="28"/>
          <w:szCs w:val="28"/>
        </w:rPr>
        <w:t xml:space="preserve"> 9</w:t>
      </w:r>
    </w:p>
    <w:p w:rsidR="007C4245" w:rsidRDefault="007C4245" w:rsidP="007C4245">
      <w:pPr>
        <w:rPr>
          <w:sz w:val="28"/>
        </w:rPr>
      </w:pPr>
    </w:p>
    <w:p w:rsidR="007C4245" w:rsidRPr="007C4245" w:rsidRDefault="002B037E" w:rsidP="007C4245">
      <w:pPr>
        <w:keepNext/>
        <w:keepLines/>
        <w:widowControl w:val="0"/>
        <w:suppressAutoHyphens/>
        <w:ind w:hanging="11"/>
        <w:jc w:val="both"/>
        <w:outlineLvl w:val="0"/>
        <w:rPr>
          <w:sz w:val="28"/>
          <w:szCs w:val="28"/>
          <w:lang w:eastAsia="ar-SA"/>
        </w:rPr>
      </w:pPr>
      <w:r>
        <w:rPr>
          <w:sz w:val="28"/>
          <w:szCs w:val="28"/>
          <w:lang w:eastAsia="ar-SA"/>
        </w:rPr>
        <w:t xml:space="preserve">Про погодження </w:t>
      </w:r>
      <w:proofErr w:type="spellStart"/>
      <w:r w:rsidR="007C4245" w:rsidRPr="007C4245">
        <w:rPr>
          <w:sz w:val="28"/>
          <w:szCs w:val="28"/>
          <w:lang w:eastAsia="ar-SA"/>
        </w:rPr>
        <w:t>проєкту</w:t>
      </w:r>
      <w:proofErr w:type="spellEnd"/>
      <w:r w:rsidR="007C4245" w:rsidRPr="007C4245">
        <w:rPr>
          <w:sz w:val="28"/>
          <w:szCs w:val="28"/>
          <w:lang w:eastAsia="ar-SA"/>
        </w:rPr>
        <w:t xml:space="preserve"> землеустрою щодо встановлення (зміни) меж села </w:t>
      </w:r>
      <w:r>
        <w:rPr>
          <w:sz w:val="28"/>
          <w:szCs w:val="28"/>
          <w:lang w:eastAsia="ar-SA"/>
        </w:rPr>
        <w:t xml:space="preserve">Приморське </w:t>
      </w:r>
      <w:r w:rsidR="007C4245" w:rsidRPr="007C4245">
        <w:rPr>
          <w:sz w:val="28"/>
          <w:szCs w:val="28"/>
          <w:lang w:eastAsia="ar-SA"/>
        </w:rPr>
        <w:t>Василівського району Запорізької області</w:t>
      </w:r>
    </w:p>
    <w:p w:rsidR="007C4245" w:rsidRDefault="007C4245" w:rsidP="007C4245">
      <w:pPr>
        <w:widowControl w:val="0"/>
        <w:suppressAutoHyphens/>
        <w:ind w:right="-1" w:firstLine="567"/>
        <w:jc w:val="both"/>
        <w:rPr>
          <w:sz w:val="28"/>
          <w:szCs w:val="28"/>
          <w:lang w:eastAsia="ar-SA"/>
        </w:rPr>
      </w:pPr>
    </w:p>
    <w:p w:rsidR="00515249" w:rsidRPr="001078D6" w:rsidRDefault="00515249" w:rsidP="007C4245">
      <w:pPr>
        <w:widowControl w:val="0"/>
        <w:suppressAutoHyphens/>
        <w:ind w:right="-1" w:firstLine="567"/>
        <w:jc w:val="both"/>
        <w:rPr>
          <w:sz w:val="28"/>
          <w:szCs w:val="28"/>
          <w:lang w:eastAsia="ar-SA"/>
        </w:rPr>
      </w:pPr>
    </w:p>
    <w:p w:rsidR="007C4245" w:rsidRDefault="007C4245" w:rsidP="007C4245">
      <w:pPr>
        <w:widowControl w:val="0"/>
        <w:suppressAutoHyphens/>
        <w:ind w:right="-1" w:firstLine="567"/>
        <w:jc w:val="both"/>
        <w:rPr>
          <w:sz w:val="28"/>
          <w:szCs w:val="28"/>
          <w:lang w:eastAsia="ar-SA"/>
        </w:rPr>
      </w:pPr>
    </w:p>
    <w:p w:rsidR="007C4245" w:rsidRPr="001078D6" w:rsidRDefault="0066761A" w:rsidP="00494CDC">
      <w:pPr>
        <w:ind w:firstLine="567"/>
        <w:jc w:val="both"/>
        <w:rPr>
          <w:sz w:val="28"/>
          <w:szCs w:val="28"/>
          <w:lang w:eastAsia="ar-SA"/>
        </w:rPr>
      </w:pPr>
      <w:r>
        <w:rPr>
          <w:sz w:val="28"/>
          <w:szCs w:val="28"/>
          <w:lang w:eastAsia="ar-SA"/>
        </w:rPr>
        <w:t xml:space="preserve">Відповідно до пункту 21 частини 1 статті 43 Закону України «Про місцеве самоврядування в Україні», статей 10, 173, 174, 175, 186 Земельного Кодексу України,  статей 17, 30, 46 Закону України «Про землеустрій», Закону України «Про внесення змін до деяких законодавчих актів України щодо вдосконалення системи управління та дерегуляції у сфері земельних відносин», </w:t>
      </w:r>
      <w:r w:rsidR="00494CDC" w:rsidRPr="001078D6">
        <w:rPr>
          <w:sz w:val="28"/>
          <w:szCs w:val="28"/>
          <w:lang w:eastAsia="ar-SA"/>
        </w:rPr>
        <w:t xml:space="preserve">враховуючи </w:t>
      </w:r>
      <w:r w:rsidR="00494CDC">
        <w:rPr>
          <w:sz w:val="28"/>
          <w:szCs w:val="28"/>
          <w:lang w:eastAsia="ar-SA"/>
        </w:rPr>
        <w:t xml:space="preserve">рішення </w:t>
      </w:r>
      <w:proofErr w:type="spellStart"/>
      <w:r w:rsidR="00494CDC">
        <w:rPr>
          <w:sz w:val="28"/>
          <w:szCs w:val="28"/>
          <w:lang w:eastAsia="ar-SA"/>
        </w:rPr>
        <w:t>Степногірської</w:t>
      </w:r>
      <w:proofErr w:type="spellEnd"/>
      <w:r w:rsidR="00494CDC">
        <w:rPr>
          <w:sz w:val="28"/>
          <w:szCs w:val="28"/>
          <w:lang w:eastAsia="ar-SA"/>
        </w:rPr>
        <w:t xml:space="preserve"> селищної ради Василівського району Запорізької області восьмого скликання від 16.09.2021 № 34 «Про погодження </w:t>
      </w:r>
      <w:proofErr w:type="spellStart"/>
      <w:r w:rsidR="00494CDC">
        <w:rPr>
          <w:sz w:val="28"/>
          <w:szCs w:val="28"/>
          <w:lang w:eastAsia="ar-SA"/>
        </w:rPr>
        <w:t>проєкту</w:t>
      </w:r>
      <w:proofErr w:type="spellEnd"/>
      <w:r w:rsidR="00494CDC">
        <w:rPr>
          <w:sz w:val="28"/>
          <w:szCs w:val="28"/>
          <w:lang w:eastAsia="ar-SA"/>
        </w:rPr>
        <w:t xml:space="preserve"> землеустрою щодо встановлення (зміни) меж села Приморське Василівського району Запорізької області» та лист від 13.09.2021 № 131/2021 Товариства з обмеженою відповідальністю «Інститут Ефективних Технологій - </w:t>
      </w:r>
      <w:proofErr w:type="spellStart"/>
      <w:r w:rsidR="00494CDC">
        <w:rPr>
          <w:sz w:val="28"/>
          <w:szCs w:val="28"/>
          <w:lang w:eastAsia="ar-SA"/>
        </w:rPr>
        <w:t>Гео</w:t>
      </w:r>
      <w:proofErr w:type="spellEnd"/>
      <w:r w:rsidR="00494CDC">
        <w:rPr>
          <w:sz w:val="28"/>
          <w:szCs w:val="28"/>
          <w:lang w:eastAsia="ar-SA"/>
        </w:rPr>
        <w:t xml:space="preserve">» «Про погодження </w:t>
      </w:r>
      <w:proofErr w:type="spellStart"/>
      <w:r w:rsidR="00494CDC">
        <w:rPr>
          <w:sz w:val="28"/>
          <w:szCs w:val="28"/>
          <w:lang w:eastAsia="ar-SA"/>
        </w:rPr>
        <w:t>проєкту</w:t>
      </w:r>
      <w:proofErr w:type="spellEnd"/>
      <w:r w:rsidR="00494CDC">
        <w:rPr>
          <w:sz w:val="28"/>
          <w:szCs w:val="28"/>
          <w:lang w:eastAsia="ar-SA"/>
        </w:rPr>
        <w:t xml:space="preserve"> землеустрою»</w:t>
      </w:r>
      <w:r w:rsidR="002B037E">
        <w:rPr>
          <w:sz w:val="28"/>
          <w:szCs w:val="28"/>
          <w:lang w:eastAsia="ar-SA"/>
        </w:rPr>
        <w:t xml:space="preserve">, </w:t>
      </w:r>
      <w:r w:rsidR="007C4245">
        <w:rPr>
          <w:sz w:val="28"/>
          <w:szCs w:val="28"/>
        </w:rPr>
        <w:t>Василівська районна рада</w:t>
      </w:r>
      <w:r w:rsidR="007C4245" w:rsidRPr="001078D6">
        <w:rPr>
          <w:sz w:val="28"/>
          <w:szCs w:val="28"/>
          <w:lang w:eastAsia="ar-SA"/>
        </w:rPr>
        <w:t xml:space="preserve"> </w:t>
      </w:r>
    </w:p>
    <w:p w:rsidR="007C4245" w:rsidRPr="001078D6" w:rsidRDefault="007C4245" w:rsidP="007C4245">
      <w:pPr>
        <w:pStyle w:val="a3"/>
        <w:jc w:val="both"/>
        <w:rPr>
          <w:sz w:val="28"/>
          <w:szCs w:val="28"/>
        </w:rPr>
      </w:pPr>
      <w:r w:rsidRPr="001078D6">
        <w:rPr>
          <w:sz w:val="28"/>
          <w:szCs w:val="28"/>
          <w:lang w:eastAsia="ar-SA"/>
        </w:rPr>
        <w:t>ВИРІШИЛА:</w:t>
      </w:r>
    </w:p>
    <w:p w:rsidR="007C4245" w:rsidRPr="003A2983" w:rsidRDefault="007C4245" w:rsidP="007C4245">
      <w:pPr>
        <w:widowControl w:val="0"/>
        <w:suppressAutoHyphens/>
        <w:ind w:right="-1"/>
        <w:jc w:val="both"/>
        <w:rPr>
          <w:b/>
          <w:sz w:val="28"/>
          <w:szCs w:val="28"/>
          <w:lang w:eastAsia="ar-SA"/>
        </w:rPr>
      </w:pPr>
    </w:p>
    <w:p w:rsidR="00515249" w:rsidRDefault="007C4245" w:rsidP="00515249">
      <w:pPr>
        <w:ind w:firstLine="708"/>
        <w:jc w:val="both"/>
        <w:rPr>
          <w:spacing w:val="-2"/>
          <w:sz w:val="28"/>
          <w:szCs w:val="28"/>
        </w:rPr>
      </w:pPr>
      <w:r>
        <w:rPr>
          <w:sz w:val="28"/>
          <w:szCs w:val="28"/>
        </w:rPr>
        <w:t xml:space="preserve">1. </w:t>
      </w:r>
      <w:r w:rsidR="00515249">
        <w:rPr>
          <w:sz w:val="28"/>
          <w:szCs w:val="28"/>
        </w:rPr>
        <w:t xml:space="preserve">Погодити </w:t>
      </w:r>
      <w:proofErr w:type="spellStart"/>
      <w:r w:rsidR="00515249">
        <w:rPr>
          <w:sz w:val="28"/>
          <w:szCs w:val="28"/>
        </w:rPr>
        <w:t>проєкт</w:t>
      </w:r>
      <w:proofErr w:type="spellEnd"/>
      <w:r w:rsidR="00515249">
        <w:rPr>
          <w:sz w:val="28"/>
          <w:szCs w:val="28"/>
        </w:rPr>
        <w:t xml:space="preserve"> землеустрою щодо встановлення (зміни) меж </w:t>
      </w:r>
      <w:r w:rsidR="00515249" w:rsidRPr="004A6CAE">
        <w:rPr>
          <w:spacing w:val="-2"/>
          <w:sz w:val="28"/>
          <w:szCs w:val="28"/>
        </w:rPr>
        <w:t>сел</w:t>
      </w:r>
      <w:r w:rsidR="00515249">
        <w:rPr>
          <w:spacing w:val="-2"/>
          <w:sz w:val="28"/>
          <w:szCs w:val="28"/>
        </w:rPr>
        <w:t xml:space="preserve">а </w:t>
      </w:r>
      <w:r w:rsidR="00515249">
        <w:rPr>
          <w:sz w:val="28"/>
          <w:szCs w:val="28"/>
        </w:rPr>
        <w:t>Приморське Василівського району Запорізької</w:t>
      </w:r>
      <w:r w:rsidR="00515249" w:rsidRPr="004A6CAE">
        <w:rPr>
          <w:spacing w:val="-2"/>
          <w:sz w:val="28"/>
          <w:szCs w:val="28"/>
        </w:rPr>
        <w:t xml:space="preserve"> області</w:t>
      </w:r>
      <w:r w:rsidR="00515249">
        <w:rPr>
          <w:spacing w:val="-2"/>
          <w:sz w:val="28"/>
          <w:szCs w:val="28"/>
        </w:rPr>
        <w:t>, загальною площею 1025,3794 га.</w:t>
      </w:r>
    </w:p>
    <w:p w:rsidR="007C4245" w:rsidRPr="007C4245" w:rsidRDefault="007C4245" w:rsidP="007C4245">
      <w:pPr>
        <w:ind w:firstLine="567"/>
        <w:jc w:val="both"/>
        <w:rPr>
          <w:color w:val="FF0000"/>
          <w:spacing w:val="-2"/>
          <w:sz w:val="28"/>
          <w:szCs w:val="28"/>
        </w:rPr>
      </w:pPr>
    </w:p>
    <w:p w:rsidR="007C4245" w:rsidRPr="00902017" w:rsidRDefault="007C4245" w:rsidP="007C4245">
      <w:pPr>
        <w:pStyle w:val="a3"/>
        <w:jc w:val="both"/>
        <w:rPr>
          <w:color w:val="000000" w:themeColor="text1"/>
          <w:sz w:val="28"/>
          <w:szCs w:val="28"/>
        </w:rPr>
      </w:pPr>
      <w:r w:rsidRPr="00902017">
        <w:rPr>
          <w:color w:val="000000" w:themeColor="text1"/>
          <w:sz w:val="28"/>
          <w:szCs w:val="28"/>
        </w:rPr>
        <w:t xml:space="preserve">         </w:t>
      </w:r>
      <w:r w:rsidR="00515249">
        <w:rPr>
          <w:color w:val="000000" w:themeColor="text1"/>
          <w:sz w:val="28"/>
          <w:szCs w:val="28"/>
        </w:rPr>
        <w:t>2</w:t>
      </w:r>
      <w:r w:rsidRPr="00902017">
        <w:rPr>
          <w:color w:val="000000" w:themeColor="text1"/>
          <w:sz w:val="28"/>
          <w:szCs w:val="28"/>
        </w:rPr>
        <w:t xml:space="preserve">. Контроль за виконанням рішення  покласти на </w:t>
      </w:r>
      <w:r>
        <w:rPr>
          <w:color w:val="000000" w:themeColor="text1"/>
          <w:sz w:val="28"/>
          <w:szCs w:val="28"/>
        </w:rPr>
        <w:t>п</w:t>
      </w:r>
      <w:r w:rsidRPr="00902017">
        <w:rPr>
          <w:color w:val="000000" w:themeColor="text1"/>
          <w:sz w:val="28"/>
          <w:szCs w:val="28"/>
          <w:shd w:val="clear" w:color="auto" w:fill="FFFFFF"/>
        </w:rPr>
        <w:t>остійн</w:t>
      </w:r>
      <w:r>
        <w:rPr>
          <w:color w:val="000000" w:themeColor="text1"/>
          <w:sz w:val="28"/>
          <w:szCs w:val="28"/>
          <w:shd w:val="clear" w:color="auto" w:fill="FFFFFF"/>
        </w:rPr>
        <w:t>у</w:t>
      </w:r>
      <w:r w:rsidRPr="00902017">
        <w:rPr>
          <w:color w:val="000000" w:themeColor="text1"/>
          <w:sz w:val="28"/>
          <w:szCs w:val="28"/>
          <w:shd w:val="clear" w:color="auto" w:fill="FFFFFF"/>
        </w:rPr>
        <w:t xml:space="preserve"> комісі</w:t>
      </w:r>
      <w:r>
        <w:rPr>
          <w:color w:val="000000" w:themeColor="text1"/>
          <w:sz w:val="28"/>
          <w:szCs w:val="28"/>
          <w:shd w:val="clear" w:color="auto" w:fill="FFFFFF"/>
        </w:rPr>
        <w:t>ю</w:t>
      </w:r>
      <w:r w:rsidRPr="00902017">
        <w:rPr>
          <w:color w:val="000000" w:themeColor="text1"/>
          <w:sz w:val="28"/>
          <w:szCs w:val="28"/>
          <w:shd w:val="clear" w:color="auto" w:fill="FFFFFF"/>
        </w:rPr>
        <w:t xml:space="preserve"> з земельних питань, екології та агропромислового розвитку</w:t>
      </w:r>
      <w:r w:rsidRPr="00902017">
        <w:rPr>
          <w:color w:val="000000" w:themeColor="text1"/>
          <w:sz w:val="28"/>
          <w:szCs w:val="28"/>
        </w:rPr>
        <w:t>.</w:t>
      </w:r>
    </w:p>
    <w:p w:rsidR="007C4245" w:rsidRPr="003A2983" w:rsidRDefault="007C4245" w:rsidP="007C4245">
      <w:pPr>
        <w:shd w:val="clear" w:color="auto" w:fill="FFFFFF"/>
        <w:tabs>
          <w:tab w:val="left" w:pos="1066"/>
        </w:tabs>
        <w:jc w:val="both"/>
        <w:rPr>
          <w:sz w:val="28"/>
          <w:szCs w:val="28"/>
        </w:rPr>
      </w:pPr>
    </w:p>
    <w:p w:rsidR="007C4245" w:rsidRDefault="007C4245" w:rsidP="007C4245">
      <w:pPr>
        <w:widowControl w:val="0"/>
        <w:suppressAutoHyphens/>
        <w:autoSpaceDN w:val="0"/>
        <w:ind w:right="35"/>
        <w:jc w:val="both"/>
        <w:rPr>
          <w:rFonts w:cs="Mangal"/>
          <w:kern w:val="3"/>
          <w:sz w:val="28"/>
          <w:szCs w:val="28"/>
          <w:lang w:eastAsia="zh-CN" w:bidi="hi-IN"/>
        </w:rPr>
      </w:pPr>
    </w:p>
    <w:p w:rsidR="007C4245" w:rsidRDefault="007C4245" w:rsidP="007C4245">
      <w:pPr>
        <w:widowControl w:val="0"/>
        <w:suppressAutoHyphens/>
        <w:autoSpaceDN w:val="0"/>
        <w:ind w:right="35"/>
        <w:jc w:val="both"/>
        <w:rPr>
          <w:rFonts w:cs="Mangal"/>
          <w:kern w:val="3"/>
          <w:sz w:val="28"/>
          <w:szCs w:val="28"/>
          <w:lang w:eastAsia="zh-CN" w:bidi="hi-IN"/>
        </w:rPr>
      </w:pPr>
    </w:p>
    <w:p w:rsidR="00515249" w:rsidRDefault="00515249" w:rsidP="007C4245">
      <w:pPr>
        <w:widowControl w:val="0"/>
        <w:suppressAutoHyphens/>
        <w:autoSpaceDN w:val="0"/>
        <w:ind w:right="35"/>
        <w:jc w:val="both"/>
        <w:rPr>
          <w:rFonts w:cs="Mangal"/>
          <w:kern w:val="3"/>
          <w:sz w:val="28"/>
          <w:szCs w:val="28"/>
          <w:lang w:eastAsia="zh-CN" w:bidi="hi-IN"/>
        </w:rPr>
      </w:pPr>
    </w:p>
    <w:p w:rsidR="003421C1" w:rsidRPr="005F52FE" w:rsidRDefault="007C4245" w:rsidP="005F52FE">
      <w:pPr>
        <w:widowControl w:val="0"/>
        <w:suppressAutoHyphens/>
        <w:autoSpaceDN w:val="0"/>
        <w:ind w:right="35"/>
        <w:jc w:val="both"/>
        <w:rPr>
          <w:rFonts w:cs="Mangal"/>
          <w:kern w:val="3"/>
          <w:sz w:val="28"/>
          <w:szCs w:val="28"/>
          <w:lang w:eastAsia="zh-CN" w:bidi="hi-IN"/>
        </w:rPr>
      </w:pPr>
      <w:r>
        <w:rPr>
          <w:rFonts w:cs="Mangal"/>
          <w:kern w:val="3"/>
          <w:sz w:val="28"/>
          <w:szCs w:val="28"/>
          <w:lang w:eastAsia="zh-CN" w:bidi="hi-IN"/>
        </w:rPr>
        <w:t>Голова                                                                                                     Олена ЗДОР</w:t>
      </w:r>
      <w:bookmarkStart w:id="0" w:name="_GoBack"/>
      <w:bookmarkEnd w:id="0"/>
    </w:p>
    <w:sectPr w:rsidR="003421C1" w:rsidRPr="005F52FE" w:rsidSect="00EF5E95">
      <w:pgSz w:w="11906" w:h="16838"/>
      <w:pgMar w:top="709"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E29"/>
    <w:rsid w:val="000877F1"/>
    <w:rsid w:val="00092CC8"/>
    <w:rsid w:val="001C6F49"/>
    <w:rsid w:val="002238AD"/>
    <w:rsid w:val="002833C8"/>
    <w:rsid w:val="002B037E"/>
    <w:rsid w:val="003323FB"/>
    <w:rsid w:val="003421C1"/>
    <w:rsid w:val="0045371F"/>
    <w:rsid w:val="00494CDC"/>
    <w:rsid w:val="004B7DD6"/>
    <w:rsid w:val="00515249"/>
    <w:rsid w:val="005F52FE"/>
    <w:rsid w:val="00657050"/>
    <w:rsid w:val="0066761A"/>
    <w:rsid w:val="00694E29"/>
    <w:rsid w:val="0069696D"/>
    <w:rsid w:val="006C1D13"/>
    <w:rsid w:val="006C5A8E"/>
    <w:rsid w:val="007A7768"/>
    <w:rsid w:val="007C4245"/>
    <w:rsid w:val="009B115F"/>
    <w:rsid w:val="009E4CA5"/>
    <w:rsid w:val="009F07B9"/>
    <w:rsid w:val="00B366A7"/>
    <w:rsid w:val="00CA6C9D"/>
    <w:rsid w:val="00D20AEE"/>
    <w:rsid w:val="00DB34F1"/>
    <w:rsid w:val="00E11C61"/>
    <w:rsid w:val="00E4156C"/>
    <w:rsid w:val="00EF5E95"/>
    <w:rsid w:val="00FF41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2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4245"/>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F5E95"/>
    <w:rPr>
      <w:rFonts w:ascii="Tahoma" w:hAnsi="Tahoma" w:cs="Tahoma"/>
      <w:sz w:val="16"/>
      <w:szCs w:val="16"/>
    </w:rPr>
  </w:style>
  <w:style w:type="character" w:customStyle="1" w:styleId="a5">
    <w:name w:val="Текст выноски Знак"/>
    <w:basedOn w:val="a0"/>
    <w:link w:val="a4"/>
    <w:uiPriority w:val="99"/>
    <w:semiHidden/>
    <w:rsid w:val="00EF5E95"/>
    <w:rPr>
      <w:rFonts w:ascii="Tahoma" w:eastAsia="Times New Roman" w:hAnsi="Tahoma" w:cs="Tahoma"/>
      <w:sz w:val="16"/>
      <w:szCs w:val="16"/>
      <w:lang w:eastAsia="ru-RU"/>
    </w:rPr>
  </w:style>
  <w:style w:type="paragraph" w:customStyle="1" w:styleId="ParagraphStyle5">
    <w:name w:val="Paragraph Style5"/>
    <w:uiPriority w:val="99"/>
    <w:rsid w:val="00D20AEE"/>
    <w:pPr>
      <w:autoSpaceDE w:val="0"/>
      <w:autoSpaceDN w:val="0"/>
      <w:adjustRightInd w:val="0"/>
      <w:spacing w:after="0" w:line="240" w:lineRule="auto"/>
      <w:ind w:firstLine="870"/>
      <w:jc w:val="both"/>
    </w:pPr>
    <w:rPr>
      <w:rFonts w:ascii="Courier New" w:eastAsia="Times New Roman" w:hAnsi="Courier New" w:cs="Times New Roman"/>
      <w:sz w:val="24"/>
      <w:szCs w:val="24"/>
      <w:lang w:val="ru-RU" w:eastAsia="ru-RU"/>
    </w:rPr>
  </w:style>
  <w:style w:type="character" w:customStyle="1" w:styleId="FontStyle7">
    <w:name w:val="Font Style7"/>
    <w:rsid w:val="00D20AEE"/>
    <w:rPr>
      <w:rFonts w:ascii="Arial" w:hAnsi="Arial"/>
      <w:sz w:val="28"/>
    </w:rPr>
  </w:style>
  <w:style w:type="paragraph" w:customStyle="1" w:styleId="ParagraphStyle6">
    <w:name w:val="Paragraph Style6"/>
    <w:rsid w:val="00D20AEE"/>
    <w:pPr>
      <w:autoSpaceDE w:val="0"/>
      <w:autoSpaceDN w:val="0"/>
      <w:adjustRightInd w:val="0"/>
      <w:spacing w:after="0" w:line="240" w:lineRule="auto"/>
      <w:ind w:left="1500" w:right="1500"/>
      <w:jc w:val="center"/>
    </w:pPr>
    <w:rPr>
      <w:rFonts w:ascii="Courier New" w:eastAsia="Times New Roman" w:hAnsi="Courier New" w:cs="Times New Roman"/>
      <w:sz w:val="24"/>
      <w:szCs w:val="24"/>
      <w:lang w:val="ru-RU" w:eastAsia="ru-RU"/>
    </w:rPr>
  </w:style>
  <w:style w:type="paragraph" w:customStyle="1" w:styleId="ParagraphStyle9">
    <w:name w:val="Paragraph Style9"/>
    <w:rsid w:val="00D20AEE"/>
    <w:pPr>
      <w:autoSpaceDE w:val="0"/>
      <w:autoSpaceDN w:val="0"/>
      <w:adjustRightInd w:val="0"/>
      <w:spacing w:after="0" w:line="240" w:lineRule="auto"/>
      <w:jc w:val="center"/>
    </w:pPr>
    <w:rPr>
      <w:rFonts w:ascii="Courier New" w:eastAsia="Times New Roman" w:hAnsi="Courier New" w:cs="Times New Roman"/>
      <w:sz w:val="24"/>
      <w:szCs w:val="24"/>
      <w:lang w:val="ru-RU" w:eastAsia="ru-RU"/>
    </w:rPr>
  </w:style>
  <w:style w:type="table" w:styleId="a6">
    <w:name w:val="Table Grid"/>
    <w:basedOn w:val="a1"/>
    <w:uiPriority w:val="59"/>
    <w:rsid w:val="00D20AE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basedOn w:val="a0"/>
    <w:uiPriority w:val="20"/>
    <w:qFormat/>
    <w:rsid w:val="00E4156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2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4245"/>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F5E95"/>
    <w:rPr>
      <w:rFonts w:ascii="Tahoma" w:hAnsi="Tahoma" w:cs="Tahoma"/>
      <w:sz w:val="16"/>
      <w:szCs w:val="16"/>
    </w:rPr>
  </w:style>
  <w:style w:type="character" w:customStyle="1" w:styleId="a5">
    <w:name w:val="Текст выноски Знак"/>
    <w:basedOn w:val="a0"/>
    <w:link w:val="a4"/>
    <w:uiPriority w:val="99"/>
    <w:semiHidden/>
    <w:rsid w:val="00EF5E95"/>
    <w:rPr>
      <w:rFonts w:ascii="Tahoma" w:eastAsia="Times New Roman" w:hAnsi="Tahoma" w:cs="Tahoma"/>
      <w:sz w:val="16"/>
      <w:szCs w:val="16"/>
      <w:lang w:eastAsia="ru-RU"/>
    </w:rPr>
  </w:style>
  <w:style w:type="paragraph" w:customStyle="1" w:styleId="ParagraphStyle5">
    <w:name w:val="Paragraph Style5"/>
    <w:uiPriority w:val="99"/>
    <w:rsid w:val="00D20AEE"/>
    <w:pPr>
      <w:autoSpaceDE w:val="0"/>
      <w:autoSpaceDN w:val="0"/>
      <w:adjustRightInd w:val="0"/>
      <w:spacing w:after="0" w:line="240" w:lineRule="auto"/>
      <w:ind w:firstLine="870"/>
      <w:jc w:val="both"/>
    </w:pPr>
    <w:rPr>
      <w:rFonts w:ascii="Courier New" w:eastAsia="Times New Roman" w:hAnsi="Courier New" w:cs="Times New Roman"/>
      <w:sz w:val="24"/>
      <w:szCs w:val="24"/>
      <w:lang w:val="ru-RU" w:eastAsia="ru-RU"/>
    </w:rPr>
  </w:style>
  <w:style w:type="character" w:customStyle="1" w:styleId="FontStyle7">
    <w:name w:val="Font Style7"/>
    <w:rsid w:val="00D20AEE"/>
    <w:rPr>
      <w:rFonts w:ascii="Arial" w:hAnsi="Arial"/>
      <w:sz w:val="28"/>
    </w:rPr>
  </w:style>
  <w:style w:type="paragraph" w:customStyle="1" w:styleId="ParagraphStyle6">
    <w:name w:val="Paragraph Style6"/>
    <w:rsid w:val="00D20AEE"/>
    <w:pPr>
      <w:autoSpaceDE w:val="0"/>
      <w:autoSpaceDN w:val="0"/>
      <w:adjustRightInd w:val="0"/>
      <w:spacing w:after="0" w:line="240" w:lineRule="auto"/>
      <w:ind w:left="1500" w:right="1500"/>
      <w:jc w:val="center"/>
    </w:pPr>
    <w:rPr>
      <w:rFonts w:ascii="Courier New" w:eastAsia="Times New Roman" w:hAnsi="Courier New" w:cs="Times New Roman"/>
      <w:sz w:val="24"/>
      <w:szCs w:val="24"/>
      <w:lang w:val="ru-RU" w:eastAsia="ru-RU"/>
    </w:rPr>
  </w:style>
  <w:style w:type="paragraph" w:customStyle="1" w:styleId="ParagraphStyle9">
    <w:name w:val="Paragraph Style9"/>
    <w:rsid w:val="00D20AEE"/>
    <w:pPr>
      <w:autoSpaceDE w:val="0"/>
      <w:autoSpaceDN w:val="0"/>
      <w:adjustRightInd w:val="0"/>
      <w:spacing w:after="0" w:line="240" w:lineRule="auto"/>
      <w:jc w:val="center"/>
    </w:pPr>
    <w:rPr>
      <w:rFonts w:ascii="Courier New" w:eastAsia="Times New Roman" w:hAnsi="Courier New" w:cs="Times New Roman"/>
      <w:sz w:val="24"/>
      <w:szCs w:val="24"/>
      <w:lang w:val="ru-RU" w:eastAsia="ru-RU"/>
    </w:rPr>
  </w:style>
  <w:style w:type="table" w:styleId="a6">
    <w:name w:val="Table Grid"/>
    <w:basedOn w:val="a1"/>
    <w:uiPriority w:val="59"/>
    <w:rsid w:val="00D20AE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basedOn w:val="a0"/>
    <w:uiPriority w:val="20"/>
    <w:qFormat/>
    <w:rsid w:val="00E415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3190F-0B7D-4FBB-8E83-EFF3AA5CE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1016</Words>
  <Characters>580</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28</cp:revision>
  <cp:lastPrinted>2021-11-18T08:48:00Z</cp:lastPrinted>
  <dcterms:created xsi:type="dcterms:W3CDTF">2021-06-10T07:36:00Z</dcterms:created>
  <dcterms:modified xsi:type="dcterms:W3CDTF">2021-11-23T06:31:00Z</dcterms:modified>
</cp:coreProperties>
</file>