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64" w:rsidRDefault="00A914B0">
      <w:pPr>
        <w:pStyle w:val="30"/>
        <w:shd w:val="clear" w:color="auto" w:fill="auto"/>
        <w:spacing w:after="2" w:line="1040" w:lineRule="exact"/>
        <w:ind w:right="11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.95pt;margin-top:3.6pt;width:147.35pt;height:66.25pt;z-index:-251655168;mso-wrap-distance-left:5pt;mso-wrap-distance-right:5pt;mso-position-horizontal-relative:margin" wrapcoords="0 0 21600 0 21600 21600 0 21600 0 0">
            <v:imagedata r:id="rId7" o:title="image1"/>
            <w10:wrap type="square" anchorx="margin"/>
          </v:shape>
        </w:pict>
      </w:r>
      <w:bookmarkStart w:id="0" w:name="_GoBack"/>
      <w:bookmarkEnd w:id="0"/>
    </w:p>
    <w:p w:rsidR="009D2764" w:rsidRDefault="00A914B0">
      <w:pPr>
        <w:pStyle w:val="10"/>
        <w:keepNext/>
        <w:keepLines/>
        <w:shd w:val="clear" w:color="auto" w:fill="auto"/>
        <w:spacing w:before="0" w:after="67" w:line="340" w:lineRule="exact"/>
      </w:pPr>
      <w:bookmarkStart w:id="1" w:name="bookmark0"/>
      <w:r>
        <w:t>ВЕРХОВНА РАДА УКРАЇНИ</w:t>
      </w:r>
      <w:bookmarkEnd w:id="1"/>
    </w:p>
    <w:p w:rsidR="009D2764" w:rsidRDefault="00A914B0">
      <w:pPr>
        <w:pStyle w:val="40"/>
        <w:shd w:val="clear" w:color="auto" w:fill="auto"/>
        <w:spacing w:before="0"/>
        <w:ind w:right="20"/>
      </w:pPr>
      <w:r>
        <w:t xml:space="preserve">Комітет з питань прав людини, </w:t>
      </w:r>
      <w:proofErr w:type="spellStart"/>
      <w:r>
        <w:t>деокупації</w:t>
      </w:r>
      <w:proofErr w:type="spellEnd"/>
      <w:r>
        <w:t xml:space="preserve"> та реінтеграції тимчасово окупованих</w:t>
      </w:r>
      <w:r>
        <w:br/>
        <w:t>територій у Донецькій, Луганській областях та Автономної Республіки Крим,</w:t>
      </w:r>
      <w:r>
        <w:br/>
        <w:t>міста Севастополя, національних меншин і міжнаціональних відносин</w:t>
      </w:r>
    </w:p>
    <w:p w:rsidR="009D2764" w:rsidRDefault="00A914B0">
      <w:pPr>
        <w:pStyle w:val="50"/>
        <w:shd w:val="clear" w:color="auto" w:fill="auto"/>
        <w:spacing w:after="910"/>
        <w:ind w:right="20"/>
      </w:pPr>
      <w:r>
        <w:t xml:space="preserve">01008, </w:t>
      </w:r>
      <w:r>
        <w:t xml:space="preserve">м.Київ-8, вул. М. Грушевського, 5, </w:t>
      </w:r>
      <w:proofErr w:type="spellStart"/>
      <w:r>
        <w:t>тел</w:t>
      </w:r>
      <w:proofErr w:type="spellEnd"/>
      <w:r>
        <w:t>.: 255-49-02</w:t>
      </w:r>
    </w:p>
    <w:p w:rsidR="009D2764" w:rsidRDefault="00A914B0">
      <w:pPr>
        <w:pStyle w:val="20"/>
        <w:shd w:val="clear" w:color="auto" w:fill="auto"/>
        <w:spacing w:before="0" w:after="785"/>
        <w:ind w:left="5920"/>
      </w:pPr>
      <w:r>
        <w:t xml:space="preserve">Голові Василівської районної ради Запорізької області </w:t>
      </w:r>
      <w:proofErr w:type="spellStart"/>
      <w:r>
        <w:rPr>
          <w:rStyle w:val="21"/>
        </w:rPr>
        <w:t>Здор</w:t>
      </w:r>
      <w:proofErr w:type="spellEnd"/>
      <w:r>
        <w:rPr>
          <w:rStyle w:val="21"/>
        </w:rPr>
        <w:t xml:space="preserve"> О.В.</w:t>
      </w:r>
    </w:p>
    <w:p w:rsidR="009D2764" w:rsidRDefault="00A914B0">
      <w:pPr>
        <w:pStyle w:val="60"/>
        <w:shd w:val="clear" w:color="auto" w:fill="auto"/>
        <w:spacing w:before="0" w:after="586" w:line="260" w:lineRule="exact"/>
        <w:ind w:right="360"/>
      </w:pPr>
      <w:r>
        <w:t>Шановна Олено Василівно!</w:t>
      </w:r>
    </w:p>
    <w:p w:rsidR="009D2764" w:rsidRDefault="00A914B0">
      <w:pPr>
        <w:pStyle w:val="20"/>
        <w:shd w:val="clear" w:color="auto" w:fill="auto"/>
        <w:spacing w:before="0" w:after="0" w:line="355" w:lineRule="exact"/>
        <w:ind w:left="420" w:firstLine="680"/>
        <w:jc w:val="both"/>
      </w:pPr>
      <w:r>
        <w:t>Надіслане Вами звернення депутатів Василівської районної ради щодо ратифікації Конвенції Ради Європи про запобігання</w:t>
      </w:r>
      <w:r>
        <w:t xml:space="preserve"> насильству стосовно жінок і домашньому насильству та боротьбу із цими явищами (Стамбульської конвенції) було розглянуто в Комітеті Верховної Ради України з питань прав людини, </w:t>
      </w:r>
      <w:proofErr w:type="spellStart"/>
      <w:r>
        <w:t>деокупації</w:t>
      </w:r>
      <w:proofErr w:type="spellEnd"/>
      <w:r>
        <w:t xml:space="preserve"> та реінтеграції тимчасово окупованих територій у Донецькій, Луганськ</w:t>
      </w:r>
      <w:r>
        <w:t>ій областях та Автономної Республіки Крим, міста Севастополя, національних меншин і міжнаціональних відносин в межах наданих повноважень.</w:t>
      </w:r>
    </w:p>
    <w:p w:rsidR="009D2764" w:rsidRDefault="00A914B0">
      <w:pPr>
        <w:pStyle w:val="20"/>
        <w:shd w:val="clear" w:color="auto" w:fill="auto"/>
        <w:spacing w:before="0" w:after="0" w:line="355" w:lineRule="exact"/>
        <w:ind w:left="420" w:firstLine="680"/>
        <w:jc w:val="both"/>
      </w:pPr>
      <w:r>
        <w:t>З даного приводу повідомляємо наступне.</w:t>
      </w:r>
    </w:p>
    <w:p w:rsidR="009D2764" w:rsidRDefault="00A914B0">
      <w:pPr>
        <w:pStyle w:val="20"/>
        <w:shd w:val="clear" w:color="auto" w:fill="auto"/>
        <w:spacing w:before="0" w:after="0" w:line="355" w:lineRule="exact"/>
        <w:ind w:left="420" w:firstLine="680"/>
        <w:jc w:val="both"/>
      </w:pPr>
      <w:r>
        <w:t>Прийняття рішення про внесення на розгляд Верховної Ради України в порядку зак</w:t>
      </w:r>
      <w:r>
        <w:t xml:space="preserve">онодавчої ініціативи проекту закону про ратифікацію Конвенції Ради Європи про запобігання насильству стосовно жінок і домашньому насильству та боротьбу із цими явищами є прерогативою Президента України відповідно до Закону України «Про міжнародні договори </w:t>
      </w:r>
      <w:r>
        <w:t>України».</w:t>
      </w:r>
    </w:p>
    <w:p w:rsidR="009D2764" w:rsidRDefault="00A914B0">
      <w:pPr>
        <w:pStyle w:val="20"/>
        <w:shd w:val="clear" w:color="auto" w:fill="auto"/>
        <w:tabs>
          <w:tab w:val="left" w:pos="7596"/>
        </w:tabs>
        <w:spacing w:before="0" w:after="0" w:line="355" w:lineRule="exact"/>
        <w:ind w:left="420" w:firstLine="680"/>
        <w:jc w:val="both"/>
      </w:pPr>
      <w:r>
        <w:t>У разі надходження відповідного проекту Закону, Комітет розгляне його і ухвалить висновок згідно законодавчої процедури.</w:t>
      </w:r>
      <w:r>
        <w:tab/>
        <w:t>'</w:t>
      </w:r>
    </w:p>
    <w:p w:rsidR="009D2764" w:rsidRDefault="00A914B0">
      <w:pPr>
        <w:pStyle w:val="20"/>
        <w:shd w:val="clear" w:color="auto" w:fill="auto"/>
        <w:spacing w:before="0" w:after="0" w:line="355" w:lineRule="exact"/>
        <w:ind w:left="420" w:firstLine="680"/>
        <w:jc w:val="both"/>
      </w:pPr>
      <w:r>
        <w:t xml:space="preserve">Інформуємо, що в Комітеті є розуміння того, що набрання чинності для України Стамбульської конвенції сприятиме </w:t>
      </w:r>
      <w:r>
        <w:t xml:space="preserve">запровадженню Механізмів боротьби з усіма формами </w:t>
      </w:r>
      <w:proofErr w:type="spellStart"/>
      <w:r>
        <w:t>ґендерно</w:t>
      </w:r>
      <w:proofErr w:type="spellEnd"/>
      <w:r>
        <w:t xml:space="preserve"> зумовленого насильства (домашнє насильство, сексуальне насильство, переслідування, сексуальні домагання, примусові шлюби, каліцтва жіночих </w:t>
      </w:r>
      <w:proofErr w:type="spellStart"/>
      <w:r>
        <w:t>геніталій</w:t>
      </w:r>
      <w:proofErr w:type="spellEnd"/>
      <w:r>
        <w:t xml:space="preserve">, примусові аборти, примусова стерилізація), чим </w:t>
      </w:r>
      <w:r>
        <w:t>буде забезпечено відповідність законодавства України сучасним європейським</w:t>
      </w:r>
      <w:r>
        <w:br w:type="page"/>
      </w:r>
    </w:p>
    <w:p w:rsidR="009D2764" w:rsidRDefault="00A914B0">
      <w:pPr>
        <w:pStyle w:val="20"/>
        <w:shd w:val="clear" w:color="auto" w:fill="auto"/>
        <w:spacing w:before="0" w:after="736" w:line="355" w:lineRule="exact"/>
        <w:ind w:left="220" w:right="260"/>
        <w:jc w:val="both"/>
      </w:pPr>
      <w:r>
        <w:lastRenderedPageBreak/>
        <w:t>стандартам у цій сфері; забезпеченню додаткових гарантій захисту права на рівність між чоловіками і жінками, усуненню правових положень, які спричиняють дискримінацію.</w:t>
      </w:r>
    </w:p>
    <w:p w:rsidR="009D2764" w:rsidRDefault="00A914B0">
      <w:pPr>
        <w:pStyle w:val="70"/>
        <w:shd w:val="clear" w:color="auto" w:fill="auto"/>
        <w:spacing w:before="0" w:after="42" w:line="260" w:lineRule="exact"/>
        <w:ind w:left="920"/>
      </w:pPr>
      <w:r>
        <w:t>З повагою</w:t>
      </w:r>
    </w:p>
    <w:p w:rsidR="009D2764" w:rsidRDefault="00A914B0">
      <w:pPr>
        <w:pStyle w:val="70"/>
        <w:shd w:val="clear" w:color="auto" w:fill="auto"/>
        <w:tabs>
          <w:tab w:val="left" w:pos="7434"/>
        </w:tabs>
        <w:spacing w:before="0" w:after="0" w:line="260" w:lineRule="exact"/>
        <w:ind w:left="220"/>
        <w:jc w:val="both"/>
        <w:sectPr w:rsidR="009D2764">
          <w:footerReference w:type="default" r:id="rId8"/>
          <w:pgSz w:w="11900" w:h="16840"/>
          <w:pgMar w:top="459" w:right="679" w:bottom="2345" w:left="1223" w:header="0" w:footer="3" w:gutter="0"/>
          <w:cols w:space="720"/>
          <w:noEndnote/>
          <w:titlePg/>
          <w:docGrid w:linePitch="360"/>
        </w:sectPr>
      </w:pPr>
      <w:r>
        <w:t>Голова Комітету</w:t>
      </w:r>
      <w:r>
        <w:tab/>
        <w:t>Д. ЛУБІНЕЦЬ</w:t>
      </w: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line="240" w:lineRule="exact"/>
        <w:rPr>
          <w:sz w:val="19"/>
          <w:szCs w:val="19"/>
        </w:rPr>
      </w:pPr>
    </w:p>
    <w:p w:rsidR="009D2764" w:rsidRDefault="009D2764">
      <w:pPr>
        <w:spacing w:before="8" w:after="8" w:line="240" w:lineRule="exact"/>
        <w:rPr>
          <w:sz w:val="19"/>
          <w:szCs w:val="19"/>
        </w:rPr>
      </w:pPr>
    </w:p>
    <w:p w:rsidR="009D2764" w:rsidRDefault="009D2764">
      <w:pPr>
        <w:rPr>
          <w:sz w:val="2"/>
          <w:szCs w:val="2"/>
        </w:rPr>
        <w:sectPr w:rsidR="009D2764">
          <w:type w:val="continuous"/>
          <w:pgSz w:w="11900" w:h="16840"/>
          <w:pgMar w:top="1706" w:right="0" w:bottom="1129" w:left="0" w:header="0" w:footer="3" w:gutter="0"/>
          <w:cols w:space="720"/>
          <w:noEndnote/>
          <w:docGrid w:linePitch="360"/>
        </w:sectPr>
      </w:pPr>
    </w:p>
    <w:p w:rsidR="009D2764" w:rsidRDefault="00A914B0">
      <w:pPr>
        <w:spacing w:line="360" w:lineRule="exact"/>
      </w:pPr>
      <w:r>
        <w:lastRenderedPageBreak/>
        <w:pict>
          <v:shape id="_x0000_s1028" type="#_x0000_t75" style="position:absolute;margin-left:-.5pt;margin-top:72.7pt;width:53.3pt;height:53.3pt;z-index:-251661312;mso-wrap-distance-left:5pt;mso-wrap-distance-right:5pt;mso-position-horizontal-relative:margin" wrapcoords="0 0">
            <v:imagedata r:id="rId9" o:title="image2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0.5pt;margin-top:75.85pt;width:39.35pt;height:15.15pt;z-index:251654144;mso-wrap-distance-left:5pt;mso-wrap-distance-right:5pt;mso-position-horizontal-relative:margin" filled="f" stroked="f">
            <v:textbox style="mso-fit-shape-to-text:t" inset="0,0,0,0">
              <w:txbxContent>
                <w:p w:rsidR="009D2764" w:rsidRDefault="00A914B0">
                  <w:pPr>
                    <w:pStyle w:val="8"/>
                    <w:shd w:val="clear" w:color="auto" w:fill="auto"/>
                    <w:spacing w:line="150" w:lineRule="exact"/>
                  </w:pPr>
                  <w:r>
                    <w:t>УКРАЇНИ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17.7pt;margin-top:0;width:206.9pt;height:81.1pt;z-index:251656192;mso-wrap-distance-left:5pt;mso-wrap-distance-right:5pt;mso-position-horizontal-relative:margin" filled="f" stroked="f">
            <v:textbox style="mso-fit-shape-to-text:t" inset="0,0,0,0">
              <w:txbxContent>
                <w:p w:rsidR="009D2764" w:rsidRDefault="00A914B0">
                  <w:pPr>
                    <w:pStyle w:val="9"/>
                    <w:shd w:val="clear" w:color="auto" w:fill="auto"/>
                    <w:ind w:left="240"/>
                  </w:pPr>
                  <w:r>
                    <w:t xml:space="preserve">тимчасово </w:t>
                  </w:r>
                  <w:proofErr w:type="spellStart"/>
                  <w:r>
                    <w:rPr>
                      <w:vertAlign w:val="superscript"/>
                    </w:rPr>
                    <w:t>окуг</w:t>
                  </w:r>
                  <w:proofErr w:type="spellEnd"/>
                  <w:r>
                    <w:t>'“</w:t>
                  </w:r>
                  <w:r>
                    <w:rPr>
                      <w:vertAlign w:val="superscript"/>
                    </w:rPr>
                    <w:t>В</w:t>
                  </w:r>
                  <w:r>
                    <w:t xml:space="preserve">“ </w:t>
                  </w:r>
                  <w:r>
                    <w:rPr>
                      <w:vertAlign w:val="subscript"/>
                    </w:rPr>
                    <w:t>Авто</w:t>
                  </w:r>
                  <w:r>
                    <w:t xml:space="preserve">номної </w:t>
                  </w:r>
                  <w:r>
                    <w:rPr>
                      <w:rStyle w:val="98ptExact"/>
                    </w:rPr>
                    <w:t xml:space="preserve">Республіки </w:t>
                  </w:r>
                  <w:r>
                    <w:t xml:space="preserve">Крим. </w:t>
                  </w:r>
                  <w:r>
                    <w:rPr>
                      <w:rStyle w:val="975ptExact"/>
                      <w:b/>
                      <w:bCs/>
                    </w:rPr>
                    <w:t xml:space="preserve">Луганській </w:t>
                  </w:r>
                  <w:proofErr w:type="spellStart"/>
                  <w:r>
                    <w:t>о°</w:t>
                  </w:r>
                  <w:r>
                    <w:rPr>
                      <w:vertAlign w:val="superscript"/>
                    </w:rPr>
                    <w:t>лас</w:t>
                  </w:r>
                  <w:proofErr w:type="spellEnd"/>
                  <w:r>
                    <w:t xml:space="preserve">™ </w:t>
                  </w:r>
                  <w:proofErr w:type="spellStart"/>
                  <w:r>
                    <w:rPr>
                      <w:vertAlign w:val="subscript"/>
                    </w:rPr>
                    <w:t>пя</w:t>
                  </w:r>
                  <w:proofErr w:type="spellEnd"/>
                  <w:r>
                    <w:t xml:space="preserve"> національних меншин</w:t>
                  </w:r>
                </w:p>
                <w:p w:rsidR="009D2764" w:rsidRDefault="00A914B0">
                  <w:pPr>
                    <w:pStyle w:val="100"/>
                    <w:shd w:val="clear" w:color="auto" w:fill="auto"/>
                    <w:spacing w:line="160" w:lineRule="exact"/>
                    <w:ind w:left="240"/>
                  </w:pPr>
                  <w:proofErr w:type="spellStart"/>
                  <w:r>
                    <w:rPr>
                      <w:vertAlign w:val="superscript"/>
                    </w:rPr>
                    <w:t>ШСїа</w:t>
                  </w:r>
                  <w:proofErr w:type="spellEnd"/>
                  <w:r>
                    <w:t xml:space="preserve">' </w:t>
                  </w:r>
                  <w:proofErr w:type="spellStart"/>
                  <w:r>
                    <w:t>Жнаш^вльнихві^осии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0.7pt;margin-top:91.2pt;width:107.05pt;height:35.8pt;z-index:251657216;mso-wrap-distance-left:5pt;mso-wrap-distance-right:5pt;mso-position-horizontal-relative:margin" filled="f" stroked="f">
            <v:textbox style="mso-fit-shape-to-text:t" inset="0,0,0,0">
              <w:txbxContent>
                <w:p w:rsidR="009D2764" w:rsidRDefault="00A914B0">
                  <w:pPr>
                    <w:pStyle w:val="11"/>
                    <w:shd w:val="clear" w:color="auto" w:fill="auto"/>
                    <w:spacing w:after="0" w:line="170" w:lineRule="exact"/>
                  </w:pPr>
                  <w:r>
                    <w:t>КІНЕЦЬ ДМИТРО ВАЛЕРІЇ</w:t>
                  </w:r>
                </w:p>
                <w:p w:rsidR="009D2764" w:rsidRDefault="00A914B0">
                  <w:pPr>
                    <w:pStyle w:val="12"/>
                    <w:shd w:val="clear" w:color="auto" w:fill="auto"/>
                    <w:spacing w:before="0"/>
                  </w:pPr>
                  <w:r>
                    <w:t xml:space="preserve">'ОР9АЗ 89 Ш А10400000056В95Е006К </w:t>
                  </w:r>
                  <w:r>
                    <w:rPr>
                      <w:rStyle w:val="1213ptExact"/>
                    </w:rPr>
                    <w:t>1</w:t>
                  </w:r>
                  <w:r>
                    <w:rPr>
                      <w:rStyle w:val="1213ptExact0"/>
                    </w:rPr>
                    <w:t xml:space="preserve"> </w:t>
                  </w:r>
                  <w:r>
                    <w:rPr>
                      <w:rStyle w:val="1213ptExact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59.9pt;margin-top:82pt;width:18.25pt;height:17.55pt;z-index:251658240;mso-wrap-distance-left:5pt;mso-wrap-distance-right:5pt;mso-position-horizontal-relative:margin" filled="f" stroked="f">
            <v:textbox style="mso-fit-shape-to-text:t" inset="0,0,0,0">
              <w:txbxContent>
                <w:p w:rsidR="009D2764" w:rsidRDefault="00A914B0">
                  <w:pPr>
                    <w:pStyle w:val="20"/>
                    <w:shd w:val="clear" w:color="auto" w:fill="auto"/>
                    <w:spacing w:before="0" w:after="0" w:line="260" w:lineRule="exact"/>
                  </w:pPr>
                  <w:r>
                    <w:rPr>
                      <w:rStyle w:val="2Exact"/>
                    </w:rPr>
                    <w:t>■я/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42.95pt;margin-top:60.55pt;width:108.5pt;height:38.7pt;z-index:251659264;mso-wrap-distance-left:5pt;mso-wrap-distance-right:5pt;mso-position-horizontal-relative:margin" filled="f" stroked="f">
            <v:textbox style="mso-fit-shape-to-text:t" inset="0,0,0,0">
              <w:txbxContent>
                <w:p w:rsidR="009D2764" w:rsidRDefault="00A914B0">
                  <w:pPr>
                    <w:pStyle w:val="13"/>
                    <w:shd w:val="clear" w:color="auto" w:fill="auto"/>
                    <w:spacing w:after="142" w:line="160" w:lineRule="exact"/>
                  </w:pPr>
                  <w:r>
                    <w:t xml:space="preserve">. </w:t>
                  </w:r>
                  <w:proofErr w:type="spellStart"/>
                  <w:r>
                    <w:t>відпоєна</w:t>
                  </w:r>
                  <w:proofErr w:type="spellEnd"/>
                  <w:r>
                    <w:t xml:space="preserve"> V</w:t>
                  </w:r>
                </w:p>
                <w:p w:rsidR="009D2764" w:rsidRDefault="00A914B0">
                  <w:pPr>
                    <w:pStyle w:val="11"/>
                    <w:shd w:val="clear" w:color="auto" w:fill="auto"/>
                    <w:spacing w:after="0" w:line="170" w:lineRule="exact"/>
                    <w:jc w:val="right"/>
                  </w:pPr>
                  <w:proofErr w:type="spellStart"/>
                  <w:r>
                    <w:t>АшрвтВерХбвцої</w:t>
                  </w:r>
                  <w:proofErr w:type="spellEnd"/>
                  <w:r>
                    <w:t xml:space="preserve"> Р;</w:t>
                  </w:r>
                </w:p>
                <w:p w:rsidR="009D2764" w:rsidRDefault="00A914B0">
                  <w:pPr>
                    <w:pStyle w:val="14"/>
                    <w:shd w:val="clear" w:color="auto" w:fill="auto"/>
                    <w:tabs>
                      <w:tab w:val="left" w:pos="2047"/>
                    </w:tabs>
                    <w:spacing w:before="0" w:line="160" w:lineRule="exact"/>
                    <w:ind w:left="420"/>
                  </w:pPr>
                  <w:r>
                    <w:t>\Г,. Л/і</w:t>
                  </w:r>
                  <w:r>
                    <w:tab/>
                    <w:t>Л і"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19.75pt;margin-top:74.5pt;width:90.7pt;height:30.6pt;z-index:251660288;mso-wrap-distance-left:5pt;mso-wrap-distance-right:5pt;mso-position-horizontal-relative:margin" filled="f" stroked="f">
            <v:textbox style="mso-fit-shape-to-text:t" inset="0,0,0,0">
              <w:txbxContent>
                <w:p w:rsidR="009D2764" w:rsidRDefault="00A914B0">
                  <w:pPr>
                    <w:pStyle w:val="15"/>
                    <w:shd w:val="clear" w:color="auto" w:fill="auto"/>
                    <w:spacing w:line="220" w:lineRule="exact"/>
                  </w:pPr>
                  <w:r>
                    <w:t>а П&gt;.</w:t>
                  </w:r>
                  <w:r>
                    <w:rPr>
                      <w:rStyle w:val="151ptExact"/>
                    </w:rPr>
                    <w:t xml:space="preserve"> к »</w:t>
                  </w:r>
                </w:p>
                <w:p w:rsidR="009D2764" w:rsidRDefault="00A914B0">
                  <w:pPr>
                    <w:pStyle w:val="11"/>
                    <w:shd w:val="clear" w:color="auto" w:fill="auto"/>
                    <w:spacing w:after="0" w:line="216" w:lineRule="exact"/>
                  </w:pPr>
                  <w:proofErr w:type="spellStart"/>
                  <w:r>
                    <w:t>Говної</w:t>
                  </w:r>
                  <w:proofErr w:type="spellEnd"/>
                  <w:r>
                    <w:t xml:space="preserve"> Ради України 37310840 від 30.11.2021</w:t>
                  </w:r>
                </w:p>
              </w:txbxContent>
            </v:textbox>
            <w10:wrap anchorx="margin"/>
          </v:shape>
        </w:pict>
      </w:r>
    </w:p>
    <w:p w:rsidR="009D2764" w:rsidRDefault="009D2764">
      <w:pPr>
        <w:spacing w:line="360" w:lineRule="exact"/>
      </w:pPr>
    </w:p>
    <w:p w:rsidR="009D2764" w:rsidRDefault="009D2764">
      <w:pPr>
        <w:spacing w:line="360" w:lineRule="exact"/>
      </w:pPr>
    </w:p>
    <w:p w:rsidR="009D2764" w:rsidRDefault="009D2764">
      <w:pPr>
        <w:spacing w:line="360" w:lineRule="exact"/>
      </w:pPr>
    </w:p>
    <w:p w:rsidR="009D2764" w:rsidRDefault="009D2764">
      <w:pPr>
        <w:spacing w:line="360" w:lineRule="exact"/>
      </w:pPr>
    </w:p>
    <w:p w:rsidR="009D2764" w:rsidRDefault="009D2764">
      <w:pPr>
        <w:spacing w:line="712" w:lineRule="exact"/>
      </w:pPr>
    </w:p>
    <w:p w:rsidR="009D2764" w:rsidRDefault="009D2764">
      <w:pPr>
        <w:rPr>
          <w:sz w:val="2"/>
          <w:szCs w:val="2"/>
        </w:rPr>
      </w:pPr>
    </w:p>
    <w:sectPr w:rsidR="009D2764">
      <w:type w:val="continuous"/>
      <w:pgSz w:w="11900" w:h="16840"/>
      <w:pgMar w:top="1706" w:right="669" w:bottom="1129" w:left="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B0" w:rsidRDefault="00A914B0">
      <w:r>
        <w:separator/>
      </w:r>
    </w:p>
  </w:endnote>
  <w:endnote w:type="continuationSeparator" w:id="0">
    <w:p w:rsidR="00A914B0" w:rsidRDefault="00A9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64" w:rsidRDefault="00A914B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65pt;margin-top:789.75pt;width:4.1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2764" w:rsidRDefault="00A914B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B0" w:rsidRDefault="00A914B0"/>
  </w:footnote>
  <w:footnote w:type="continuationSeparator" w:id="0">
    <w:p w:rsidR="00A914B0" w:rsidRDefault="00A914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2764"/>
    <w:rsid w:val="00063A2F"/>
    <w:rsid w:val="009D2764"/>
    <w:rsid w:val="00A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04"/>
      <w:szCs w:val="10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8ptExact">
    <w:name w:val="Основной текст (9) + 8 pt;Не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975ptExact">
    <w:name w:val="Основной текст (9) + 7;5 pt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0Exact">
    <w:name w:val="Основной текст (10) Exact"/>
    <w:basedOn w:val="a0"/>
    <w:link w:val="10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13ptExact">
    <w:name w:val="Основной текст (12) + 13 pt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213ptExact0">
    <w:name w:val="Основной текст (12) + 13 pt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Exact">
    <w:name w:val="Основной текст (13) Exact"/>
    <w:basedOn w:val="a0"/>
    <w:link w:val="1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151ptExact">
    <w:name w:val="Основной текст (15) + Полужирный;Не курсив;Интервал 1 pt Exact"/>
    <w:basedOn w:val="1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right"/>
    </w:pPr>
    <w:rPr>
      <w:rFonts w:ascii="Verdana" w:eastAsia="Verdana" w:hAnsi="Verdana" w:cs="Verdana"/>
      <w:b/>
      <w:bCs/>
      <w:sz w:val="104"/>
      <w:szCs w:val="10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8" w:lineRule="exact"/>
      <w:jc w:val="center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278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720"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97" w:lineRule="exact"/>
      <w:ind w:firstLine="2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z w:val="16"/>
      <w:szCs w:val="1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60" w:line="16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18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2021-12-14T12:26:00Z</dcterms:created>
  <dcterms:modified xsi:type="dcterms:W3CDTF">2021-12-14T12:26:00Z</dcterms:modified>
</cp:coreProperties>
</file>