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5E" w:rsidRPr="0016735F" w:rsidRDefault="00D7185E" w:rsidP="009D38DD">
      <w:pPr>
        <w:framePr w:hSpace="141" w:wrap="around" w:vAnchor="text" w:hAnchor="page" w:x="6250" w:y="37"/>
        <w:jc w:val="center"/>
      </w:pPr>
      <w:r w:rsidRPr="0016735F">
        <w:object w:dxaOrig="552" w:dyaOrig="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7.5pt" o:ole="" fillcolor="window">
            <v:imagedata r:id="rId4" o:title=""/>
          </v:shape>
          <o:OLEObject Type="Embed" ProgID="Word.Picture.8" ShapeID="_x0000_i1025" DrawAspect="Content" ObjectID="_1488970129" r:id="rId5"/>
        </w:object>
      </w:r>
    </w:p>
    <w:p w:rsidR="00D7185E" w:rsidRPr="0016735F" w:rsidRDefault="00D7185E" w:rsidP="009D38DD">
      <w:pPr>
        <w:ind w:right="-39"/>
        <w:jc w:val="center"/>
      </w:pPr>
    </w:p>
    <w:p w:rsidR="00D7185E" w:rsidRPr="0016735F" w:rsidRDefault="00D7185E" w:rsidP="009D38DD">
      <w:pPr>
        <w:ind w:right="-38"/>
        <w:jc w:val="center"/>
        <w:rPr>
          <w:sz w:val="16"/>
        </w:rPr>
      </w:pPr>
    </w:p>
    <w:p w:rsidR="00D7185E" w:rsidRPr="0016735F" w:rsidRDefault="00D7185E" w:rsidP="009D38DD">
      <w:pPr>
        <w:ind w:right="-38"/>
        <w:jc w:val="center"/>
        <w:rPr>
          <w:sz w:val="16"/>
        </w:rPr>
      </w:pPr>
    </w:p>
    <w:p w:rsidR="00D7185E" w:rsidRPr="0016735F" w:rsidRDefault="00D7185E" w:rsidP="009D38DD">
      <w:pPr>
        <w:ind w:right="-38"/>
        <w:jc w:val="center"/>
        <w:rPr>
          <w:sz w:val="16"/>
        </w:rPr>
      </w:pPr>
    </w:p>
    <w:p w:rsidR="00D7185E" w:rsidRPr="0016735F" w:rsidRDefault="00D7185E" w:rsidP="009D38DD">
      <w:pPr>
        <w:ind w:right="-38"/>
        <w:jc w:val="center"/>
        <w:rPr>
          <w:sz w:val="16"/>
        </w:rPr>
      </w:pPr>
      <w:r w:rsidRPr="0016735F">
        <w:rPr>
          <w:sz w:val="16"/>
        </w:rPr>
        <w:t>У К Р А Ї Н А</w:t>
      </w:r>
    </w:p>
    <w:p w:rsidR="00D7185E" w:rsidRPr="0016735F" w:rsidRDefault="00D7185E" w:rsidP="009D38DD">
      <w:pPr>
        <w:ind w:right="-38"/>
        <w:jc w:val="center"/>
        <w:rPr>
          <w:b/>
        </w:rPr>
      </w:pPr>
      <w:r w:rsidRPr="0016735F">
        <w:rPr>
          <w:b/>
        </w:rPr>
        <w:t>ВАСИЛІВСЬКА РАЙОННА РАДА</w:t>
      </w:r>
    </w:p>
    <w:p w:rsidR="00D7185E" w:rsidRPr="0016735F" w:rsidRDefault="00D7185E" w:rsidP="009D38DD">
      <w:pPr>
        <w:ind w:right="-38"/>
        <w:jc w:val="center"/>
      </w:pPr>
      <w:r w:rsidRPr="0016735F">
        <w:rPr>
          <w:b/>
        </w:rPr>
        <w:t>ЗАПОРІЗЬКОЇ ОБЛАСТІ</w:t>
      </w:r>
    </w:p>
    <w:p w:rsidR="00D7185E" w:rsidRPr="0016735F" w:rsidRDefault="00D7185E" w:rsidP="009D38DD">
      <w:pPr>
        <w:ind w:right="-38"/>
        <w:jc w:val="center"/>
        <w:rPr>
          <w:b/>
        </w:rPr>
      </w:pPr>
      <w:r w:rsidRPr="0016735F">
        <w:rPr>
          <w:b/>
        </w:rPr>
        <w:t>шостого скликання</w:t>
      </w:r>
    </w:p>
    <w:p w:rsidR="00D7185E" w:rsidRPr="0016735F" w:rsidRDefault="00D7185E" w:rsidP="009D38DD">
      <w:pPr>
        <w:ind w:right="-38"/>
        <w:jc w:val="center"/>
        <w:rPr>
          <w:b/>
        </w:rPr>
      </w:pPr>
      <w:r>
        <w:rPr>
          <w:b/>
        </w:rPr>
        <w:t>сорок друга</w:t>
      </w:r>
      <w:r w:rsidRPr="0016735F">
        <w:rPr>
          <w:b/>
        </w:rPr>
        <w:t xml:space="preserve"> сесія </w:t>
      </w:r>
    </w:p>
    <w:p w:rsidR="00D7185E" w:rsidRDefault="00D7185E" w:rsidP="009D38DD">
      <w:pPr>
        <w:ind w:right="-38"/>
        <w:jc w:val="center"/>
        <w:rPr>
          <w:b/>
        </w:rPr>
      </w:pPr>
    </w:p>
    <w:p w:rsidR="00D7185E" w:rsidRPr="0016735F" w:rsidRDefault="00D7185E" w:rsidP="009D38DD">
      <w:pPr>
        <w:ind w:right="-38"/>
        <w:jc w:val="center"/>
      </w:pPr>
      <w:r w:rsidRPr="0016735F">
        <w:rPr>
          <w:b/>
        </w:rPr>
        <w:t>Р  І  Ш  Е  Н  Н  Я</w:t>
      </w:r>
    </w:p>
    <w:p w:rsidR="00D7185E" w:rsidRPr="0016735F" w:rsidRDefault="00D7185E" w:rsidP="009D38DD">
      <w:pPr>
        <w:ind w:right="-38"/>
        <w:jc w:val="center"/>
        <w:rPr>
          <w:sz w:val="16"/>
        </w:rPr>
      </w:pPr>
    </w:p>
    <w:p w:rsidR="00D7185E" w:rsidRPr="0016735F" w:rsidRDefault="00D7185E" w:rsidP="009D38DD">
      <w:pPr>
        <w:rPr>
          <w:sz w:val="28"/>
          <w:szCs w:val="28"/>
        </w:rPr>
      </w:pPr>
      <w:r>
        <w:rPr>
          <w:sz w:val="28"/>
          <w:szCs w:val="28"/>
        </w:rPr>
        <w:t>27 березня 2015</w:t>
      </w:r>
      <w:r w:rsidRPr="0016735F">
        <w:rPr>
          <w:sz w:val="28"/>
          <w:szCs w:val="28"/>
        </w:rPr>
        <w:t xml:space="preserve"> р.                                                </w:t>
      </w:r>
      <w:r>
        <w:rPr>
          <w:sz w:val="28"/>
          <w:szCs w:val="28"/>
        </w:rPr>
        <w:t xml:space="preserve">                                             № 7</w:t>
      </w:r>
    </w:p>
    <w:p w:rsidR="00D7185E" w:rsidRPr="008F59D4" w:rsidRDefault="00D7185E" w:rsidP="009D38DD">
      <w:pPr>
        <w:jc w:val="both"/>
        <w:rPr>
          <w:sz w:val="28"/>
          <w:szCs w:val="28"/>
        </w:rPr>
      </w:pPr>
      <w:r w:rsidRPr="0016735F">
        <w:rPr>
          <w:sz w:val="28"/>
          <w:szCs w:val="28"/>
        </w:rPr>
        <w:t xml:space="preserve"> </w:t>
      </w:r>
    </w:p>
    <w:p w:rsidR="00D7185E" w:rsidRDefault="00D7185E" w:rsidP="008F59D4">
      <w:pPr>
        <w:shd w:val="clear" w:color="auto" w:fill="FFFFFF"/>
        <w:autoSpaceDE w:val="0"/>
        <w:autoSpaceDN w:val="0"/>
        <w:adjustRightInd w:val="0"/>
        <w:jc w:val="both"/>
        <w:rPr>
          <w:sz w:val="28"/>
          <w:szCs w:val="28"/>
        </w:rPr>
      </w:pPr>
      <w:r w:rsidRPr="008F59D4">
        <w:rPr>
          <w:sz w:val="28"/>
          <w:szCs w:val="28"/>
        </w:rPr>
        <w:t xml:space="preserve">Про звернення депутатів Василівської районної ради </w:t>
      </w:r>
    </w:p>
    <w:p w:rsidR="00D7185E" w:rsidRDefault="00D7185E" w:rsidP="008F59D4">
      <w:pPr>
        <w:shd w:val="clear" w:color="auto" w:fill="FFFFFF"/>
        <w:autoSpaceDE w:val="0"/>
        <w:autoSpaceDN w:val="0"/>
        <w:adjustRightInd w:val="0"/>
        <w:jc w:val="both"/>
        <w:rPr>
          <w:sz w:val="28"/>
          <w:szCs w:val="28"/>
        </w:rPr>
      </w:pPr>
      <w:r w:rsidRPr="008F59D4">
        <w:rPr>
          <w:sz w:val="28"/>
          <w:szCs w:val="28"/>
        </w:rPr>
        <w:t xml:space="preserve">до Запорізької обласної ради та Запорізької </w:t>
      </w:r>
    </w:p>
    <w:p w:rsidR="00D7185E" w:rsidRPr="008F59D4" w:rsidRDefault="00D7185E" w:rsidP="008F59D4">
      <w:pPr>
        <w:shd w:val="clear" w:color="auto" w:fill="FFFFFF"/>
        <w:autoSpaceDE w:val="0"/>
        <w:autoSpaceDN w:val="0"/>
        <w:adjustRightInd w:val="0"/>
        <w:jc w:val="both"/>
        <w:rPr>
          <w:sz w:val="28"/>
          <w:szCs w:val="28"/>
        </w:rPr>
      </w:pPr>
      <w:r w:rsidRPr="008F59D4">
        <w:rPr>
          <w:sz w:val="28"/>
          <w:szCs w:val="28"/>
        </w:rPr>
        <w:t>обласної державної адміністрації</w:t>
      </w:r>
    </w:p>
    <w:p w:rsidR="00D7185E" w:rsidRPr="008F59D4" w:rsidRDefault="00D7185E" w:rsidP="000722F7">
      <w:pPr>
        <w:shd w:val="clear" w:color="auto" w:fill="FFFFFF"/>
        <w:autoSpaceDE w:val="0"/>
        <w:autoSpaceDN w:val="0"/>
        <w:adjustRightInd w:val="0"/>
        <w:jc w:val="both"/>
        <w:rPr>
          <w:color w:val="000000"/>
          <w:sz w:val="28"/>
          <w:szCs w:val="28"/>
          <w:lang w:eastAsia="uk-UA" w:bidi="te-IN"/>
        </w:rPr>
      </w:pP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r w:rsidRPr="000722F7">
        <w:rPr>
          <w:color w:val="000000"/>
          <w:sz w:val="28"/>
          <w:szCs w:val="28"/>
          <w:lang w:eastAsia="uk-UA" w:bidi="te-IN"/>
        </w:rPr>
        <w:tab/>
        <w:t xml:space="preserve">Керуючись Законом України “Про місцеве самоврядування в Україні”, враховуючи </w:t>
      </w:r>
      <w:r>
        <w:rPr>
          <w:sz w:val="28"/>
          <w:szCs w:val="28"/>
        </w:rPr>
        <w:t>ситуацію, що склалась навколо водопостачання та водовідведення населення Василівського району,</w:t>
      </w:r>
      <w:r w:rsidRPr="000722F7">
        <w:rPr>
          <w:color w:val="000000"/>
          <w:sz w:val="28"/>
          <w:szCs w:val="28"/>
          <w:lang w:eastAsia="uk-UA" w:bidi="te-IN"/>
        </w:rPr>
        <w:t xml:space="preserve"> Василівська районна рада</w:t>
      </w: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r w:rsidRPr="000722F7">
        <w:rPr>
          <w:color w:val="000000"/>
          <w:sz w:val="28"/>
          <w:szCs w:val="28"/>
          <w:lang w:eastAsia="uk-UA" w:bidi="te-IN"/>
        </w:rPr>
        <w:t>ВИРІШИЛА:</w:t>
      </w: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p>
    <w:p w:rsidR="00D7185E" w:rsidRPr="008F59D4" w:rsidRDefault="00D7185E" w:rsidP="008F59D4">
      <w:pPr>
        <w:shd w:val="clear" w:color="auto" w:fill="FFFFFF"/>
        <w:autoSpaceDE w:val="0"/>
        <w:autoSpaceDN w:val="0"/>
        <w:adjustRightInd w:val="0"/>
        <w:jc w:val="both"/>
        <w:rPr>
          <w:sz w:val="28"/>
          <w:szCs w:val="28"/>
        </w:rPr>
      </w:pPr>
      <w:r w:rsidRPr="000722F7">
        <w:rPr>
          <w:color w:val="000000"/>
          <w:sz w:val="28"/>
          <w:szCs w:val="28"/>
          <w:lang w:eastAsia="uk-UA" w:bidi="te-IN"/>
        </w:rPr>
        <w:tab/>
      </w:r>
      <w:r w:rsidRPr="00872580">
        <w:rPr>
          <w:color w:val="000000"/>
          <w:sz w:val="28"/>
          <w:szCs w:val="28"/>
          <w:lang w:eastAsia="uk-UA" w:bidi="te-IN"/>
        </w:rPr>
        <w:t xml:space="preserve">Прийняти </w:t>
      </w:r>
      <w:r w:rsidRPr="008F59D4">
        <w:rPr>
          <w:sz w:val="28"/>
          <w:szCs w:val="28"/>
        </w:rPr>
        <w:t>звернення депутатів Василівської районної ради до Запорізької обласної ради та Запорізької обласної державної адміністрації</w:t>
      </w:r>
      <w:r>
        <w:rPr>
          <w:sz w:val="28"/>
          <w:szCs w:val="28"/>
        </w:rPr>
        <w:t xml:space="preserve"> (додається).</w:t>
      </w: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p>
    <w:p w:rsidR="00D7185E" w:rsidRPr="000722F7" w:rsidRDefault="00D7185E" w:rsidP="000722F7">
      <w:pPr>
        <w:shd w:val="clear" w:color="auto" w:fill="FFFFFF"/>
        <w:autoSpaceDE w:val="0"/>
        <w:autoSpaceDN w:val="0"/>
        <w:adjustRightInd w:val="0"/>
        <w:jc w:val="both"/>
        <w:rPr>
          <w:color w:val="000000"/>
          <w:sz w:val="28"/>
          <w:szCs w:val="28"/>
          <w:lang w:eastAsia="uk-UA" w:bidi="te-IN"/>
        </w:rPr>
      </w:pPr>
      <w:r w:rsidRPr="000722F7">
        <w:rPr>
          <w:color w:val="000000"/>
          <w:sz w:val="28"/>
          <w:szCs w:val="28"/>
          <w:lang w:eastAsia="uk-UA" w:bidi="te-IN"/>
        </w:rPr>
        <w:t xml:space="preserve">Голова районної ради                                                                             </w:t>
      </w:r>
      <w:r>
        <w:rPr>
          <w:color w:val="000000"/>
          <w:sz w:val="28"/>
          <w:szCs w:val="28"/>
          <w:lang w:eastAsia="uk-UA" w:bidi="te-IN"/>
        </w:rPr>
        <w:t>Д.С. Калінін</w:t>
      </w:r>
    </w:p>
    <w:p w:rsidR="00D7185E" w:rsidRDefault="00D7185E" w:rsidP="009D38DD">
      <w:pPr>
        <w:jc w:val="both"/>
        <w:rPr>
          <w:sz w:val="28"/>
          <w:szCs w:val="28"/>
        </w:rPr>
      </w:pPr>
    </w:p>
    <w:p w:rsidR="00D7185E" w:rsidRPr="000722F7" w:rsidRDefault="00D7185E" w:rsidP="009D38DD">
      <w:pPr>
        <w:jc w:val="both"/>
        <w:rPr>
          <w:sz w:val="28"/>
          <w:szCs w:val="28"/>
        </w:rPr>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9D38DD">
      <w:pPr>
        <w:jc w:val="both"/>
      </w:pPr>
    </w:p>
    <w:p w:rsidR="00D7185E" w:rsidRDefault="00D7185E" w:rsidP="00852A58">
      <w:pPr>
        <w:shd w:val="clear" w:color="auto" w:fill="FFFFFF"/>
        <w:autoSpaceDE w:val="0"/>
        <w:autoSpaceDN w:val="0"/>
        <w:adjustRightInd w:val="0"/>
      </w:pPr>
    </w:p>
    <w:p w:rsidR="00D7185E" w:rsidRDefault="00D7185E" w:rsidP="00852A58">
      <w:pPr>
        <w:shd w:val="clear" w:color="auto" w:fill="FFFFFF"/>
        <w:autoSpaceDE w:val="0"/>
        <w:autoSpaceDN w:val="0"/>
        <w:adjustRightInd w:val="0"/>
      </w:pPr>
    </w:p>
    <w:p w:rsidR="00D7185E" w:rsidRDefault="00D7185E" w:rsidP="00852A58">
      <w:pPr>
        <w:shd w:val="clear" w:color="auto" w:fill="FFFFFF"/>
        <w:autoSpaceDE w:val="0"/>
        <w:autoSpaceDN w:val="0"/>
        <w:adjustRightInd w:val="0"/>
      </w:pPr>
    </w:p>
    <w:p w:rsidR="00D7185E" w:rsidRDefault="00D7185E" w:rsidP="00852A58">
      <w:pPr>
        <w:shd w:val="clear" w:color="auto" w:fill="FFFFFF"/>
        <w:autoSpaceDE w:val="0"/>
        <w:autoSpaceDN w:val="0"/>
        <w:adjustRightInd w:val="0"/>
      </w:pPr>
    </w:p>
    <w:p w:rsidR="00D7185E" w:rsidRDefault="00D7185E" w:rsidP="004E291C">
      <w:pPr>
        <w:shd w:val="clear" w:color="auto" w:fill="FFFFFF"/>
        <w:autoSpaceDE w:val="0"/>
        <w:autoSpaceDN w:val="0"/>
        <w:adjustRightInd w:val="0"/>
        <w:ind w:firstLine="5040"/>
        <w:jc w:val="center"/>
        <w:rPr>
          <w:color w:val="000000"/>
          <w:sz w:val="28"/>
          <w:szCs w:val="28"/>
          <w:lang w:eastAsia="uk-UA" w:bidi="te-IN"/>
        </w:rPr>
      </w:pPr>
      <w:r w:rsidRPr="0068777E">
        <w:rPr>
          <w:color w:val="000000"/>
          <w:sz w:val="28"/>
          <w:szCs w:val="28"/>
          <w:lang w:eastAsia="uk-UA" w:bidi="te-IN"/>
        </w:rPr>
        <w:t>Додаток</w:t>
      </w:r>
    </w:p>
    <w:p w:rsidR="00D7185E" w:rsidRDefault="00D7185E" w:rsidP="004E291C">
      <w:pPr>
        <w:shd w:val="clear" w:color="auto" w:fill="FFFFFF"/>
        <w:autoSpaceDE w:val="0"/>
        <w:autoSpaceDN w:val="0"/>
        <w:adjustRightInd w:val="0"/>
        <w:ind w:firstLine="5040"/>
        <w:jc w:val="center"/>
        <w:rPr>
          <w:color w:val="000000"/>
          <w:sz w:val="28"/>
          <w:szCs w:val="28"/>
          <w:lang w:eastAsia="uk-UA" w:bidi="te-IN"/>
        </w:rPr>
      </w:pPr>
      <w:r w:rsidRPr="0068777E">
        <w:rPr>
          <w:color w:val="000000"/>
          <w:sz w:val="28"/>
          <w:szCs w:val="28"/>
          <w:lang w:eastAsia="uk-UA" w:bidi="te-IN"/>
        </w:rPr>
        <w:t>до рішення</w:t>
      </w:r>
      <w:r>
        <w:rPr>
          <w:color w:val="000000"/>
          <w:sz w:val="28"/>
          <w:szCs w:val="28"/>
          <w:lang w:eastAsia="uk-UA" w:bidi="te-IN"/>
        </w:rPr>
        <w:t xml:space="preserve"> сорок другої </w:t>
      </w:r>
      <w:r w:rsidRPr="0068777E">
        <w:rPr>
          <w:color w:val="000000"/>
          <w:sz w:val="28"/>
          <w:szCs w:val="28"/>
          <w:lang w:eastAsia="uk-UA" w:bidi="te-IN"/>
        </w:rPr>
        <w:t>сесії</w:t>
      </w:r>
    </w:p>
    <w:p w:rsidR="00D7185E" w:rsidRPr="0068777E" w:rsidRDefault="00D7185E" w:rsidP="004E291C">
      <w:pPr>
        <w:shd w:val="clear" w:color="auto" w:fill="FFFFFF"/>
        <w:autoSpaceDE w:val="0"/>
        <w:autoSpaceDN w:val="0"/>
        <w:adjustRightInd w:val="0"/>
        <w:ind w:firstLine="5040"/>
        <w:jc w:val="center"/>
        <w:rPr>
          <w:color w:val="000000"/>
          <w:sz w:val="28"/>
          <w:szCs w:val="28"/>
          <w:lang w:eastAsia="uk-UA" w:bidi="te-IN"/>
        </w:rPr>
      </w:pPr>
      <w:r>
        <w:rPr>
          <w:color w:val="000000"/>
          <w:sz w:val="28"/>
          <w:szCs w:val="28"/>
          <w:lang w:eastAsia="uk-UA" w:bidi="te-IN"/>
        </w:rPr>
        <w:t>районної ради шостого</w:t>
      </w:r>
      <w:r w:rsidRPr="0068777E">
        <w:rPr>
          <w:color w:val="000000"/>
          <w:sz w:val="28"/>
          <w:szCs w:val="28"/>
          <w:lang w:eastAsia="uk-UA" w:bidi="te-IN"/>
        </w:rPr>
        <w:t xml:space="preserve"> скликання</w:t>
      </w:r>
    </w:p>
    <w:p w:rsidR="00D7185E" w:rsidRPr="00600177" w:rsidRDefault="00D7185E" w:rsidP="004E291C">
      <w:pPr>
        <w:shd w:val="clear" w:color="auto" w:fill="FFFFFF"/>
        <w:autoSpaceDE w:val="0"/>
        <w:autoSpaceDN w:val="0"/>
        <w:adjustRightInd w:val="0"/>
        <w:ind w:firstLine="5040"/>
        <w:jc w:val="center"/>
        <w:rPr>
          <w:color w:val="000000"/>
          <w:sz w:val="28"/>
          <w:szCs w:val="28"/>
          <w:lang w:eastAsia="uk-UA" w:bidi="te-IN"/>
        </w:rPr>
      </w:pPr>
      <w:r>
        <w:rPr>
          <w:color w:val="000000"/>
          <w:sz w:val="28"/>
          <w:szCs w:val="28"/>
          <w:lang w:eastAsia="uk-UA" w:bidi="te-IN"/>
        </w:rPr>
        <w:t xml:space="preserve">27 березня </w:t>
      </w:r>
      <w:r w:rsidRPr="0068777E">
        <w:rPr>
          <w:color w:val="000000"/>
          <w:sz w:val="28"/>
          <w:szCs w:val="28"/>
          <w:lang w:eastAsia="uk-UA" w:bidi="te-IN"/>
        </w:rPr>
        <w:t>20</w:t>
      </w:r>
      <w:r>
        <w:rPr>
          <w:color w:val="000000"/>
          <w:sz w:val="28"/>
          <w:szCs w:val="28"/>
          <w:lang w:eastAsia="uk-UA" w:bidi="te-IN"/>
        </w:rPr>
        <w:t>15</w:t>
      </w:r>
      <w:r w:rsidRPr="0068777E">
        <w:rPr>
          <w:color w:val="000000"/>
          <w:sz w:val="28"/>
          <w:szCs w:val="28"/>
          <w:lang w:eastAsia="uk-UA" w:bidi="te-IN"/>
        </w:rPr>
        <w:t xml:space="preserve"> р. № </w:t>
      </w:r>
      <w:r>
        <w:rPr>
          <w:color w:val="000000"/>
          <w:sz w:val="28"/>
          <w:szCs w:val="28"/>
          <w:lang w:eastAsia="uk-UA" w:bidi="te-IN"/>
        </w:rPr>
        <w:t>7</w:t>
      </w:r>
    </w:p>
    <w:p w:rsidR="00D7185E" w:rsidRPr="00872580" w:rsidRDefault="00D7185E" w:rsidP="00AA72DC">
      <w:pPr>
        <w:shd w:val="clear" w:color="auto" w:fill="FFFFFF"/>
        <w:autoSpaceDE w:val="0"/>
        <w:autoSpaceDN w:val="0"/>
        <w:adjustRightInd w:val="0"/>
        <w:jc w:val="center"/>
        <w:rPr>
          <w:color w:val="000000"/>
          <w:sz w:val="28"/>
          <w:szCs w:val="28"/>
          <w:lang w:eastAsia="uk-UA" w:bidi="te-IN"/>
        </w:rPr>
      </w:pPr>
    </w:p>
    <w:p w:rsidR="00D7185E" w:rsidRDefault="00D7185E" w:rsidP="00AA72DC">
      <w:pPr>
        <w:shd w:val="clear" w:color="auto" w:fill="FFFFFF"/>
        <w:autoSpaceDE w:val="0"/>
        <w:autoSpaceDN w:val="0"/>
        <w:adjustRightInd w:val="0"/>
        <w:jc w:val="center"/>
        <w:rPr>
          <w:color w:val="000000"/>
          <w:sz w:val="28"/>
          <w:szCs w:val="28"/>
          <w:lang w:eastAsia="uk-UA" w:bidi="te-IN"/>
        </w:rPr>
      </w:pPr>
    </w:p>
    <w:p w:rsidR="00D7185E" w:rsidRPr="00872580" w:rsidRDefault="00D7185E" w:rsidP="00AA72DC">
      <w:pPr>
        <w:shd w:val="clear" w:color="auto" w:fill="FFFFFF"/>
        <w:autoSpaceDE w:val="0"/>
        <w:autoSpaceDN w:val="0"/>
        <w:adjustRightInd w:val="0"/>
        <w:jc w:val="center"/>
        <w:rPr>
          <w:color w:val="000000"/>
          <w:sz w:val="28"/>
          <w:szCs w:val="28"/>
          <w:lang w:eastAsia="uk-UA" w:bidi="te-IN"/>
        </w:rPr>
      </w:pPr>
      <w:r w:rsidRPr="00872580">
        <w:rPr>
          <w:color w:val="000000"/>
          <w:sz w:val="28"/>
          <w:szCs w:val="28"/>
          <w:lang w:eastAsia="uk-UA" w:bidi="te-IN"/>
        </w:rPr>
        <w:t>ЗВЕРНЕННЯ</w:t>
      </w:r>
    </w:p>
    <w:p w:rsidR="00D7185E" w:rsidRDefault="00D7185E" w:rsidP="008F59D4">
      <w:pPr>
        <w:shd w:val="clear" w:color="auto" w:fill="FFFFFF"/>
        <w:autoSpaceDE w:val="0"/>
        <w:autoSpaceDN w:val="0"/>
        <w:adjustRightInd w:val="0"/>
        <w:jc w:val="center"/>
        <w:rPr>
          <w:sz w:val="28"/>
          <w:szCs w:val="28"/>
        </w:rPr>
      </w:pPr>
      <w:r w:rsidRPr="008F59D4">
        <w:rPr>
          <w:sz w:val="28"/>
          <w:szCs w:val="28"/>
        </w:rPr>
        <w:t>депутатів Василівської районної ради</w:t>
      </w:r>
      <w:r>
        <w:rPr>
          <w:sz w:val="28"/>
          <w:szCs w:val="28"/>
        </w:rPr>
        <w:t xml:space="preserve"> </w:t>
      </w:r>
      <w:r w:rsidRPr="008F59D4">
        <w:rPr>
          <w:sz w:val="28"/>
          <w:szCs w:val="28"/>
        </w:rPr>
        <w:t>до Запорізької обласної ради та Запорізької</w:t>
      </w:r>
      <w:r>
        <w:rPr>
          <w:sz w:val="28"/>
          <w:szCs w:val="28"/>
        </w:rPr>
        <w:t xml:space="preserve"> </w:t>
      </w:r>
      <w:r w:rsidRPr="008F59D4">
        <w:rPr>
          <w:sz w:val="28"/>
          <w:szCs w:val="28"/>
        </w:rPr>
        <w:t>обласної державної адміністрації</w:t>
      </w:r>
    </w:p>
    <w:p w:rsidR="00D7185E" w:rsidRPr="008F59D4" w:rsidRDefault="00D7185E" w:rsidP="008F59D4">
      <w:pPr>
        <w:shd w:val="clear" w:color="auto" w:fill="FFFFFF"/>
        <w:autoSpaceDE w:val="0"/>
        <w:autoSpaceDN w:val="0"/>
        <w:adjustRightInd w:val="0"/>
        <w:jc w:val="center"/>
        <w:rPr>
          <w:sz w:val="28"/>
          <w:szCs w:val="28"/>
        </w:rPr>
      </w:pPr>
    </w:p>
    <w:p w:rsidR="00D7185E" w:rsidRDefault="00D7185E" w:rsidP="003027F4">
      <w:pPr>
        <w:tabs>
          <w:tab w:val="left" w:pos="1080"/>
        </w:tabs>
        <w:jc w:val="both"/>
        <w:rPr>
          <w:sz w:val="28"/>
          <w:szCs w:val="28"/>
        </w:rPr>
      </w:pPr>
      <w:r>
        <w:rPr>
          <w:sz w:val="28"/>
          <w:szCs w:val="28"/>
        </w:rPr>
        <w:tab/>
      </w:r>
      <w:r w:rsidRPr="0087113F">
        <w:rPr>
          <w:sz w:val="28"/>
          <w:szCs w:val="28"/>
        </w:rPr>
        <w:t xml:space="preserve">Ми, депутати Василівської районної </w:t>
      </w:r>
      <w:r>
        <w:rPr>
          <w:sz w:val="28"/>
          <w:szCs w:val="28"/>
        </w:rPr>
        <w:t>ради стурбовані ситуацією, що склалась навколо водопостачання та водовідведення населення Василівського району.</w:t>
      </w:r>
    </w:p>
    <w:p w:rsidR="00D7185E" w:rsidRDefault="00D7185E" w:rsidP="003027F4">
      <w:pPr>
        <w:tabs>
          <w:tab w:val="left" w:pos="1080"/>
        </w:tabs>
        <w:jc w:val="both"/>
        <w:rPr>
          <w:sz w:val="28"/>
          <w:szCs w:val="28"/>
        </w:rPr>
      </w:pPr>
      <w:r>
        <w:rPr>
          <w:sz w:val="28"/>
          <w:szCs w:val="28"/>
        </w:rPr>
        <w:tab/>
        <w:t>Василівська міська та Степногірська селищна ради попереджені листами КП «Облводоканал» від 26.02.2015р. №12/305 та від 27.02.2015р. №47 про припинення дії договорів оренди нерухомого та рухомого майна комунальної власності територіальних громад м. Василівка та смт. Степногірськ згідно з якими надавались послуги з водопостачання та водовідведення населенню.</w:t>
      </w:r>
    </w:p>
    <w:p w:rsidR="00D7185E" w:rsidRDefault="00D7185E" w:rsidP="003027F4">
      <w:pPr>
        <w:tabs>
          <w:tab w:val="left" w:pos="1080"/>
        </w:tabs>
        <w:jc w:val="both"/>
        <w:rPr>
          <w:sz w:val="28"/>
          <w:szCs w:val="28"/>
        </w:rPr>
      </w:pPr>
      <w:r>
        <w:rPr>
          <w:sz w:val="28"/>
          <w:szCs w:val="28"/>
        </w:rPr>
        <w:tab/>
        <w:t xml:space="preserve">Відповідні цехи отримали накази про ліквідацію із 27.05.2015 року,  отже район поставлено перед фактом про необхідність, вже у 2015 році, самостійно надавати населенню послуги з водопостачання та водовідведення, що неможливо в умовах коли існуюча мережа потребує дієвих заходів по реконструкції та впорядкуванню. </w:t>
      </w:r>
    </w:p>
    <w:p w:rsidR="00D7185E" w:rsidRDefault="00D7185E" w:rsidP="003027F4">
      <w:pPr>
        <w:tabs>
          <w:tab w:val="left" w:pos="1080"/>
        </w:tabs>
        <w:jc w:val="both"/>
        <w:rPr>
          <w:sz w:val="28"/>
          <w:szCs w:val="28"/>
        </w:rPr>
      </w:pPr>
      <w:r>
        <w:rPr>
          <w:sz w:val="28"/>
          <w:szCs w:val="28"/>
        </w:rPr>
        <w:tab/>
        <w:t>Невирішеним на сьогодні залишається питання будівництва локальних очисних споруд у м. Василівка (15 тис. населення) та смт. Степногірськ (5 тис. населення). Діючі очисні споруди розраховані на 10 тис. м. куб. стоків на добу, приймають реально близько 1.5 тис. м. куб. (разом м. Василівка і смт. Степногірськ) та є енергозатратними, що значно впливає на формування тарифів для населення та підприємств.</w:t>
      </w:r>
    </w:p>
    <w:p w:rsidR="00D7185E" w:rsidRDefault="00D7185E" w:rsidP="003027F4">
      <w:pPr>
        <w:tabs>
          <w:tab w:val="left" w:pos="1080"/>
        </w:tabs>
        <w:jc w:val="both"/>
        <w:rPr>
          <w:sz w:val="28"/>
          <w:szCs w:val="28"/>
        </w:rPr>
      </w:pPr>
      <w:r>
        <w:rPr>
          <w:sz w:val="28"/>
          <w:szCs w:val="28"/>
        </w:rPr>
        <w:tab/>
        <w:t>А головне, що відповідно до діючого законодавства, забезпечення умов для роботи районного (місцевого) водоканалу після його створення та реєстрації, безпосередньо  пов’язане з необхідністю:</w:t>
      </w:r>
    </w:p>
    <w:p w:rsidR="00D7185E" w:rsidRDefault="00D7185E" w:rsidP="005751E0">
      <w:pPr>
        <w:jc w:val="both"/>
        <w:rPr>
          <w:sz w:val="28"/>
          <w:szCs w:val="28"/>
        </w:rPr>
      </w:pPr>
      <w:r>
        <w:rPr>
          <w:sz w:val="28"/>
          <w:szCs w:val="28"/>
        </w:rPr>
        <w:tab/>
        <w:t xml:space="preserve">- розробки генерального плану населених пунктів, планів зонування та детальних планів відповідних територій </w:t>
      </w:r>
      <w:r w:rsidRPr="005751E0">
        <w:rPr>
          <w:sz w:val="28"/>
          <w:szCs w:val="28"/>
        </w:rPr>
        <w:t>(згідно листа Мінрегіонбуду від 26.02.2015 № 8/14-98-15 надано роз’яснення, у разі відсутності плану зонування або детального плану території передача (надання) земельних ділянок із земель державної або комунальної власності у власність чи користування фізичним та юридичним особам, забороняється)</w:t>
      </w:r>
      <w:r>
        <w:rPr>
          <w:sz w:val="28"/>
          <w:szCs w:val="28"/>
        </w:rPr>
        <w:t>;</w:t>
      </w:r>
    </w:p>
    <w:p w:rsidR="00D7185E" w:rsidRDefault="00D7185E" w:rsidP="005751E0">
      <w:pPr>
        <w:jc w:val="both"/>
        <w:rPr>
          <w:sz w:val="28"/>
          <w:szCs w:val="28"/>
        </w:rPr>
      </w:pPr>
      <w:r>
        <w:rPr>
          <w:sz w:val="28"/>
          <w:szCs w:val="28"/>
        </w:rPr>
        <w:tab/>
        <w:t>- відведення земельних ділянок під об’єктами водопостачання та водовідведення з оформленням права власності на землю (що неможливо без наявності генерального плану);</w:t>
      </w:r>
    </w:p>
    <w:p w:rsidR="00D7185E" w:rsidRDefault="00D7185E" w:rsidP="005751E0">
      <w:pPr>
        <w:jc w:val="both"/>
        <w:rPr>
          <w:sz w:val="28"/>
          <w:szCs w:val="28"/>
        </w:rPr>
      </w:pPr>
      <w:r>
        <w:rPr>
          <w:sz w:val="28"/>
          <w:szCs w:val="28"/>
        </w:rPr>
        <w:tab/>
        <w:t>- передачі нерухомого та рухомого майна комунальної власності від КП «Облводоканал» ЗОР до районного комунального підприємства;</w:t>
      </w:r>
    </w:p>
    <w:p w:rsidR="00D7185E" w:rsidRDefault="00D7185E" w:rsidP="005751E0">
      <w:pPr>
        <w:jc w:val="both"/>
        <w:rPr>
          <w:sz w:val="28"/>
          <w:szCs w:val="28"/>
        </w:rPr>
      </w:pPr>
      <w:r>
        <w:rPr>
          <w:sz w:val="28"/>
          <w:szCs w:val="28"/>
        </w:rPr>
        <w:t xml:space="preserve"> </w:t>
      </w:r>
      <w:r>
        <w:rPr>
          <w:sz w:val="28"/>
          <w:szCs w:val="28"/>
        </w:rPr>
        <w:tab/>
        <w:t>- укладання договору з РЕМ на постачання електроенергії (неможливо без правовстановлюючих документів на землю та майно);</w:t>
      </w:r>
    </w:p>
    <w:p w:rsidR="00D7185E" w:rsidRDefault="00D7185E" w:rsidP="005751E0">
      <w:pPr>
        <w:jc w:val="both"/>
        <w:rPr>
          <w:sz w:val="28"/>
          <w:szCs w:val="28"/>
        </w:rPr>
      </w:pPr>
      <w:r>
        <w:rPr>
          <w:sz w:val="28"/>
          <w:szCs w:val="28"/>
        </w:rPr>
        <w:tab/>
        <w:t>- оформлення за новим підприємством дозволу на користування надрами, спецводокористування та ліцензії щодо впровадження господарської діяльності із водопостачання та водовідведення;</w:t>
      </w:r>
    </w:p>
    <w:p w:rsidR="00D7185E" w:rsidRDefault="00D7185E" w:rsidP="005751E0">
      <w:pPr>
        <w:jc w:val="both"/>
        <w:rPr>
          <w:sz w:val="28"/>
          <w:szCs w:val="28"/>
        </w:rPr>
      </w:pPr>
      <w:r>
        <w:rPr>
          <w:sz w:val="28"/>
          <w:szCs w:val="28"/>
        </w:rPr>
        <w:tab/>
        <w:t>- розробки та затвердження в НКРЕ економічно обґрунтованих тарифів.</w:t>
      </w:r>
    </w:p>
    <w:p w:rsidR="00D7185E" w:rsidRDefault="00D7185E" w:rsidP="005751E0">
      <w:pPr>
        <w:jc w:val="both"/>
        <w:rPr>
          <w:sz w:val="28"/>
          <w:szCs w:val="28"/>
        </w:rPr>
      </w:pPr>
      <w:r>
        <w:rPr>
          <w:sz w:val="28"/>
          <w:szCs w:val="28"/>
        </w:rPr>
        <w:tab/>
        <w:t>Ми розуміємо надскладне фінансово-економічне становище КП «Облводоканал» ЗОР, розробили та почали реалізацію першочергових заходів по забезпеченню створення місцевого комунального підприємства, виділили кошти на розробку, вже у 2015 році, генерального плану (420 тис. грн.).</w:t>
      </w:r>
    </w:p>
    <w:p w:rsidR="00D7185E" w:rsidRDefault="00D7185E" w:rsidP="005751E0">
      <w:pPr>
        <w:jc w:val="both"/>
        <w:rPr>
          <w:sz w:val="28"/>
          <w:szCs w:val="28"/>
        </w:rPr>
      </w:pPr>
      <w:r>
        <w:rPr>
          <w:sz w:val="28"/>
          <w:szCs w:val="28"/>
        </w:rPr>
        <w:tab/>
        <w:t>Сподіваємось на підтримку обласної ради та обласної державної адміністрації в питанні проектування та подальшого будівництва локальних очисних споруд у м. Василівка та смт. Степногірськ.</w:t>
      </w:r>
    </w:p>
    <w:p w:rsidR="00D7185E" w:rsidRDefault="00D7185E" w:rsidP="005751E0">
      <w:pPr>
        <w:jc w:val="both"/>
        <w:rPr>
          <w:sz w:val="28"/>
          <w:szCs w:val="28"/>
        </w:rPr>
      </w:pPr>
      <w:r>
        <w:rPr>
          <w:sz w:val="28"/>
          <w:szCs w:val="28"/>
        </w:rPr>
        <w:tab/>
        <w:t>Прохаємо депутатів Запорізької обласної ради врахувати, що самостійне водопостачання та водовідведення прямо пов’язане із поетапною реалізацією зазначених першочергових заходів та можливе не раніше 2016 року.</w:t>
      </w:r>
    </w:p>
    <w:p w:rsidR="00D7185E" w:rsidRPr="005751E0" w:rsidRDefault="00D7185E" w:rsidP="005751E0">
      <w:pPr>
        <w:jc w:val="both"/>
        <w:rPr>
          <w:sz w:val="28"/>
          <w:szCs w:val="28"/>
        </w:rPr>
      </w:pPr>
    </w:p>
    <w:p w:rsidR="00D7185E" w:rsidRDefault="00D7185E" w:rsidP="00E2674F">
      <w:pPr>
        <w:ind w:firstLine="708"/>
        <w:jc w:val="both"/>
        <w:rPr>
          <w:sz w:val="28"/>
          <w:szCs w:val="28"/>
        </w:rPr>
      </w:pPr>
    </w:p>
    <w:p w:rsidR="00D7185E" w:rsidRDefault="00D7185E" w:rsidP="00A80ADE">
      <w:pPr>
        <w:jc w:val="right"/>
        <w:rPr>
          <w:sz w:val="28"/>
          <w:szCs w:val="28"/>
        </w:rPr>
      </w:pPr>
      <w:r>
        <w:rPr>
          <w:sz w:val="28"/>
          <w:szCs w:val="28"/>
        </w:rPr>
        <w:t xml:space="preserve">                                                                 Пр</w:t>
      </w:r>
      <w:r w:rsidRPr="00600177">
        <w:rPr>
          <w:sz w:val="28"/>
          <w:szCs w:val="28"/>
        </w:rPr>
        <w:t xml:space="preserve">ийнято на </w:t>
      </w:r>
      <w:r>
        <w:rPr>
          <w:sz w:val="28"/>
          <w:szCs w:val="28"/>
        </w:rPr>
        <w:t xml:space="preserve">сорок другій </w:t>
      </w:r>
      <w:r w:rsidRPr="00600177">
        <w:rPr>
          <w:sz w:val="28"/>
          <w:szCs w:val="28"/>
        </w:rPr>
        <w:t xml:space="preserve">сесії </w:t>
      </w:r>
    </w:p>
    <w:p w:rsidR="00D7185E" w:rsidRDefault="00D7185E" w:rsidP="00A80ADE">
      <w:pPr>
        <w:jc w:val="right"/>
        <w:rPr>
          <w:sz w:val="28"/>
          <w:szCs w:val="28"/>
        </w:rPr>
      </w:pPr>
      <w:r>
        <w:rPr>
          <w:sz w:val="28"/>
          <w:szCs w:val="28"/>
        </w:rPr>
        <w:t xml:space="preserve">                                                               районної ради шостого</w:t>
      </w:r>
      <w:r w:rsidRPr="00600177">
        <w:rPr>
          <w:sz w:val="28"/>
          <w:szCs w:val="28"/>
        </w:rPr>
        <w:t xml:space="preserve"> </w:t>
      </w:r>
      <w:r>
        <w:rPr>
          <w:sz w:val="28"/>
          <w:szCs w:val="28"/>
        </w:rPr>
        <w:t>с</w:t>
      </w:r>
      <w:r w:rsidRPr="00600177">
        <w:rPr>
          <w:sz w:val="28"/>
          <w:szCs w:val="28"/>
        </w:rPr>
        <w:t xml:space="preserve">кликання </w:t>
      </w:r>
    </w:p>
    <w:p w:rsidR="00D7185E" w:rsidRPr="002F3397" w:rsidRDefault="00D7185E" w:rsidP="00A80ADE">
      <w:pPr>
        <w:jc w:val="right"/>
        <w:rPr>
          <w:sz w:val="28"/>
          <w:szCs w:val="28"/>
        </w:rPr>
      </w:pPr>
      <w:r>
        <w:rPr>
          <w:sz w:val="28"/>
          <w:szCs w:val="28"/>
        </w:rPr>
        <w:t xml:space="preserve">                                                                   27 березня</w:t>
      </w:r>
      <w:r w:rsidRPr="00600177">
        <w:rPr>
          <w:sz w:val="28"/>
          <w:szCs w:val="28"/>
        </w:rPr>
        <w:t xml:space="preserve"> 20</w:t>
      </w:r>
      <w:r>
        <w:rPr>
          <w:sz w:val="28"/>
          <w:szCs w:val="28"/>
        </w:rPr>
        <w:t>15</w:t>
      </w:r>
      <w:r w:rsidRPr="00600177">
        <w:rPr>
          <w:sz w:val="28"/>
          <w:szCs w:val="28"/>
        </w:rPr>
        <w:t xml:space="preserve"> року</w:t>
      </w:r>
    </w:p>
    <w:p w:rsidR="00D7185E" w:rsidRDefault="00D7185E" w:rsidP="00A80ADE">
      <w:pPr>
        <w:jc w:val="right"/>
        <w:rPr>
          <w:bCs/>
          <w:sz w:val="28"/>
          <w:szCs w:val="28"/>
        </w:rPr>
      </w:pPr>
    </w:p>
    <w:p w:rsidR="00D7185E" w:rsidRDefault="00D7185E" w:rsidP="00AA72DC">
      <w:pPr>
        <w:jc w:val="both"/>
        <w:rPr>
          <w:bCs/>
          <w:sz w:val="28"/>
          <w:szCs w:val="28"/>
        </w:rPr>
      </w:pPr>
    </w:p>
    <w:sectPr w:rsidR="00D7185E" w:rsidSect="009D38D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8DD"/>
    <w:rsid w:val="00017B3B"/>
    <w:rsid w:val="00022F9B"/>
    <w:rsid w:val="000265F9"/>
    <w:rsid w:val="000351FB"/>
    <w:rsid w:val="00035A50"/>
    <w:rsid w:val="0004251D"/>
    <w:rsid w:val="00045BD5"/>
    <w:rsid w:val="000722F7"/>
    <w:rsid w:val="000A3B77"/>
    <w:rsid w:val="00134C7D"/>
    <w:rsid w:val="00147DB9"/>
    <w:rsid w:val="0016735F"/>
    <w:rsid w:val="0017239C"/>
    <w:rsid w:val="00194865"/>
    <w:rsid w:val="001D4936"/>
    <w:rsid w:val="001E4AFB"/>
    <w:rsid w:val="00200AB3"/>
    <w:rsid w:val="00216B3E"/>
    <w:rsid w:val="00246501"/>
    <w:rsid w:val="00275B69"/>
    <w:rsid w:val="00280561"/>
    <w:rsid w:val="0028178B"/>
    <w:rsid w:val="00291EB4"/>
    <w:rsid w:val="002A5D56"/>
    <w:rsid w:val="002F3397"/>
    <w:rsid w:val="00301C71"/>
    <w:rsid w:val="003027F4"/>
    <w:rsid w:val="00325EBA"/>
    <w:rsid w:val="00396A0D"/>
    <w:rsid w:val="003C3E4B"/>
    <w:rsid w:val="0043260E"/>
    <w:rsid w:val="004570D9"/>
    <w:rsid w:val="004E291C"/>
    <w:rsid w:val="004F1513"/>
    <w:rsid w:val="00511600"/>
    <w:rsid w:val="005336BA"/>
    <w:rsid w:val="00562890"/>
    <w:rsid w:val="005751E0"/>
    <w:rsid w:val="00590B43"/>
    <w:rsid w:val="005C7AF1"/>
    <w:rsid w:val="005D691D"/>
    <w:rsid w:val="005E59DA"/>
    <w:rsid w:val="00600177"/>
    <w:rsid w:val="006156E8"/>
    <w:rsid w:val="0064198A"/>
    <w:rsid w:val="0068777E"/>
    <w:rsid w:val="006A5A13"/>
    <w:rsid w:val="006B3F71"/>
    <w:rsid w:val="006C4E32"/>
    <w:rsid w:val="006C59B4"/>
    <w:rsid w:val="006E7BFF"/>
    <w:rsid w:val="00723F34"/>
    <w:rsid w:val="0073164E"/>
    <w:rsid w:val="00736172"/>
    <w:rsid w:val="00751C6C"/>
    <w:rsid w:val="0076633F"/>
    <w:rsid w:val="00781ED6"/>
    <w:rsid w:val="007C424E"/>
    <w:rsid w:val="007C7C66"/>
    <w:rsid w:val="007D53B9"/>
    <w:rsid w:val="007F047D"/>
    <w:rsid w:val="00813313"/>
    <w:rsid w:val="00821353"/>
    <w:rsid w:val="00822910"/>
    <w:rsid w:val="00852A58"/>
    <w:rsid w:val="0087113F"/>
    <w:rsid w:val="00872580"/>
    <w:rsid w:val="00885CF0"/>
    <w:rsid w:val="00887335"/>
    <w:rsid w:val="008B147E"/>
    <w:rsid w:val="008B7511"/>
    <w:rsid w:val="008E0B2C"/>
    <w:rsid w:val="008F59D4"/>
    <w:rsid w:val="00954F22"/>
    <w:rsid w:val="0098575B"/>
    <w:rsid w:val="009A53AE"/>
    <w:rsid w:val="009D38DD"/>
    <w:rsid w:val="00A13713"/>
    <w:rsid w:val="00A26DF4"/>
    <w:rsid w:val="00A31FA5"/>
    <w:rsid w:val="00A33B8D"/>
    <w:rsid w:val="00A674E2"/>
    <w:rsid w:val="00A80ADE"/>
    <w:rsid w:val="00AA72DC"/>
    <w:rsid w:val="00B13783"/>
    <w:rsid w:val="00B84EFB"/>
    <w:rsid w:val="00B871D1"/>
    <w:rsid w:val="00B9181F"/>
    <w:rsid w:val="00BC7D31"/>
    <w:rsid w:val="00BF152B"/>
    <w:rsid w:val="00C147D9"/>
    <w:rsid w:val="00C31D39"/>
    <w:rsid w:val="00C470BE"/>
    <w:rsid w:val="00CE5548"/>
    <w:rsid w:val="00D324CD"/>
    <w:rsid w:val="00D7185E"/>
    <w:rsid w:val="00D96373"/>
    <w:rsid w:val="00DA2D83"/>
    <w:rsid w:val="00E13240"/>
    <w:rsid w:val="00E2674F"/>
    <w:rsid w:val="00E546D4"/>
    <w:rsid w:val="00E71FB7"/>
    <w:rsid w:val="00EA62E0"/>
    <w:rsid w:val="00F12E88"/>
    <w:rsid w:val="00F251F7"/>
    <w:rsid w:val="00F35FDB"/>
    <w:rsid w:val="00F50F14"/>
    <w:rsid w:val="00F85CDF"/>
    <w:rsid w:val="00FA3F34"/>
    <w:rsid w:val="00FC5FF4"/>
    <w:rsid w:val="00FE05C9"/>
    <w:rsid w:val="00FE5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DD"/>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Знак Знак Char"/>
    <w:basedOn w:val="Normal"/>
    <w:uiPriority w:val="99"/>
    <w:rsid w:val="009D38DD"/>
    <w:rPr>
      <w:rFonts w:ascii="Verdana" w:hAnsi="Verdana" w:cs="Verdana"/>
      <w:sz w:val="20"/>
      <w:szCs w:val="20"/>
      <w:lang w:val="en-US" w:eastAsia="en-US"/>
    </w:rPr>
  </w:style>
  <w:style w:type="paragraph" w:styleId="BodyText">
    <w:name w:val="Body Text"/>
    <w:basedOn w:val="Normal"/>
    <w:link w:val="BodyTextChar"/>
    <w:uiPriority w:val="99"/>
    <w:rsid w:val="009D38DD"/>
    <w:pPr>
      <w:jc w:val="both"/>
    </w:pPr>
    <w:rPr>
      <w:sz w:val="28"/>
    </w:rPr>
  </w:style>
  <w:style w:type="character" w:customStyle="1" w:styleId="BodyTextChar">
    <w:name w:val="Body Text Char"/>
    <w:basedOn w:val="DefaultParagraphFont"/>
    <w:link w:val="BodyText"/>
    <w:uiPriority w:val="99"/>
    <w:locked/>
    <w:rsid w:val="009D38DD"/>
    <w:rPr>
      <w:rFonts w:ascii="Times New Roman" w:hAnsi="Times New Roman" w:cs="Times New Roman"/>
      <w:sz w:val="24"/>
      <w:szCs w:val="24"/>
      <w:lang w:val="uk-UA" w:eastAsia="ru-RU"/>
    </w:rPr>
  </w:style>
  <w:style w:type="paragraph" w:customStyle="1" w:styleId="ParagraphStyle">
    <w:name w:val="Paragraph Style"/>
    <w:uiPriority w:val="99"/>
    <w:rsid w:val="009D38DD"/>
    <w:pPr>
      <w:autoSpaceDE w:val="0"/>
      <w:autoSpaceDN w:val="0"/>
      <w:adjustRightInd w:val="0"/>
    </w:pPr>
    <w:rPr>
      <w:rFonts w:ascii="Courier New" w:eastAsia="Times New Roman" w:hAnsi="Courier New" w:cs="Courier New"/>
      <w:sz w:val="24"/>
      <w:szCs w:val="24"/>
    </w:rPr>
  </w:style>
  <w:style w:type="character" w:customStyle="1" w:styleId="FontStyle">
    <w:name w:val="Font Style"/>
    <w:uiPriority w:val="99"/>
    <w:rsid w:val="009D38DD"/>
    <w:rPr>
      <w:color w:val="000000"/>
      <w:sz w:val="20"/>
    </w:rPr>
  </w:style>
  <w:style w:type="table" w:styleId="TableGrid">
    <w:name w:val="Table Grid"/>
    <w:basedOn w:val="TableNormal"/>
    <w:uiPriority w:val="99"/>
    <w:rsid w:val="006C4E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E13240"/>
    <w:rPr>
      <w:rFonts w:ascii="Verdana" w:hAnsi="Verdana" w:cs="Verdana"/>
      <w:sz w:val="20"/>
      <w:szCs w:val="20"/>
      <w:lang w:eastAsia="en-US"/>
    </w:rPr>
  </w:style>
  <w:style w:type="paragraph" w:styleId="Title">
    <w:name w:val="Title"/>
    <w:basedOn w:val="Normal"/>
    <w:link w:val="TitleChar"/>
    <w:uiPriority w:val="99"/>
    <w:qFormat/>
    <w:locked/>
    <w:rsid w:val="00590B43"/>
    <w:pPr>
      <w:jc w:val="center"/>
    </w:pPr>
    <w:rPr>
      <w:color w:val="000000"/>
      <w:sz w:val="36"/>
    </w:rPr>
  </w:style>
  <w:style w:type="character" w:customStyle="1" w:styleId="TitleChar">
    <w:name w:val="Title Char"/>
    <w:basedOn w:val="DefaultParagraphFont"/>
    <w:link w:val="Title"/>
    <w:uiPriority w:val="99"/>
    <w:locked/>
    <w:rsid w:val="00590B43"/>
    <w:rPr>
      <w:rFonts w:ascii="Times New Roman"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1395354501">
      <w:marLeft w:val="0"/>
      <w:marRight w:val="0"/>
      <w:marTop w:val="0"/>
      <w:marBottom w:val="0"/>
      <w:divBdr>
        <w:top w:val="none" w:sz="0" w:space="0" w:color="auto"/>
        <w:left w:val="none" w:sz="0" w:space="0" w:color="auto"/>
        <w:bottom w:val="none" w:sz="0" w:space="0" w:color="auto"/>
        <w:right w:val="none" w:sz="0" w:space="0" w:color="auto"/>
      </w:divBdr>
    </w:div>
    <w:div w:id="1395354502">
      <w:marLeft w:val="0"/>
      <w:marRight w:val="0"/>
      <w:marTop w:val="0"/>
      <w:marBottom w:val="0"/>
      <w:divBdr>
        <w:top w:val="none" w:sz="0" w:space="0" w:color="auto"/>
        <w:left w:val="none" w:sz="0" w:space="0" w:color="auto"/>
        <w:bottom w:val="none" w:sz="0" w:space="0" w:color="auto"/>
        <w:right w:val="none" w:sz="0" w:space="0" w:color="auto"/>
      </w:divBdr>
    </w:div>
    <w:div w:id="1395354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1000</TotalTime>
  <Pages>3</Pages>
  <Words>680</Words>
  <Characters>3880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46</cp:revision>
  <cp:lastPrinted>2015-03-25T11:12:00Z</cp:lastPrinted>
  <dcterms:created xsi:type="dcterms:W3CDTF">2012-12-17T12:45:00Z</dcterms:created>
  <dcterms:modified xsi:type="dcterms:W3CDTF">2015-03-27T12:02:00Z</dcterms:modified>
</cp:coreProperties>
</file>